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1AFAB7" w14:textId="77777777" w:rsidR="00B912C3" w:rsidRPr="00ED38C6" w:rsidRDefault="00B912C3" w:rsidP="00B912C3">
      <w:pPr>
        <w:spacing w:line="240" w:lineRule="auto"/>
        <w:jc w:val="center"/>
        <w:rPr>
          <w:rFonts w:ascii="Palatino Linotype" w:hAnsi="Palatino Linotype"/>
          <w:b/>
        </w:rPr>
      </w:pPr>
      <w:r w:rsidRPr="00ED38C6">
        <w:rPr>
          <w:rFonts w:ascii="Palatino Linotype" w:hAnsi="Palatino Linotype"/>
          <w:b/>
        </w:rPr>
        <w:t>River Grove Public Library District</w:t>
      </w:r>
    </w:p>
    <w:p w14:paraId="14112BCE" w14:textId="2C8D4D6B" w:rsidR="00B912C3" w:rsidRPr="00ED38C6" w:rsidRDefault="00B912C3" w:rsidP="00B912C3">
      <w:pPr>
        <w:spacing w:line="240" w:lineRule="auto"/>
        <w:jc w:val="center"/>
        <w:rPr>
          <w:rFonts w:ascii="Palatino Linotype" w:hAnsi="Palatino Linotype"/>
          <w:b/>
        </w:rPr>
      </w:pPr>
      <w:r w:rsidRPr="00ED38C6">
        <w:rPr>
          <w:rFonts w:ascii="Palatino Linotype" w:hAnsi="Palatino Linotype"/>
          <w:b/>
        </w:rPr>
        <w:t>Special</w:t>
      </w:r>
      <w:r w:rsidRPr="00ED38C6">
        <w:rPr>
          <w:rFonts w:ascii="Palatino Linotype" w:hAnsi="Palatino Linotype"/>
          <w:b/>
        </w:rPr>
        <w:t xml:space="preserve"> Board Meeting Minutes</w:t>
      </w:r>
    </w:p>
    <w:p w14:paraId="71CA31D5" w14:textId="60482D43" w:rsidR="00B912C3" w:rsidRPr="00ED38C6" w:rsidRDefault="00B912C3" w:rsidP="00B912C3">
      <w:pPr>
        <w:spacing w:line="240" w:lineRule="auto"/>
        <w:jc w:val="center"/>
        <w:rPr>
          <w:rFonts w:ascii="Palatino Linotype" w:hAnsi="Palatino Linotype"/>
          <w:b/>
        </w:rPr>
      </w:pPr>
      <w:r w:rsidRPr="00ED38C6">
        <w:rPr>
          <w:rFonts w:ascii="Palatino Linotype" w:hAnsi="Palatino Linotype"/>
          <w:b/>
        </w:rPr>
        <w:t>November 27</w:t>
      </w:r>
      <w:r w:rsidRPr="00ED38C6">
        <w:rPr>
          <w:rFonts w:ascii="Palatino Linotype" w:hAnsi="Palatino Linotype"/>
          <w:b/>
        </w:rPr>
        <w:t>, 2023</w:t>
      </w:r>
    </w:p>
    <w:p w14:paraId="74E6BAD3" w14:textId="1052FCB6" w:rsidR="00B912C3" w:rsidRPr="00ED38C6" w:rsidRDefault="00B912C3" w:rsidP="00B912C3">
      <w:pPr>
        <w:pBdr>
          <w:bottom w:val="single" w:sz="12" w:space="1" w:color="auto"/>
        </w:pBdr>
        <w:spacing w:line="240" w:lineRule="auto"/>
        <w:jc w:val="center"/>
        <w:rPr>
          <w:rFonts w:ascii="Palatino Linotype" w:hAnsi="Palatino Linotype"/>
          <w:b/>
        </w:rPr>
      </w:pPr>
      <w:r w:rsidRPr="00ED38C6">
        <w:rPr>
          <w:rFonts w:ascii="Palatino Linotype" w:hAnsi="Palatino Linotype"/>
          <w:b/>
        </w:rPr>
        <w:t>Special</w:t>
      </w:r>
      <w:r w:rsidRPr="00ED38C6">
        <w:rPr>
          <w:rFonts w:ascii="Palatino Linotype" w:hAnsi="Palatino Linotype"/>
          <w:b/>
        </w:rPr>
        <w:t xml:space="preserve"> Board Meeting</w:t>
      </w:r>
    </w:p>
    <w:p w14:paraId="02DD69CB" w14:textId="77777777" w:rsidR="00B912C3" w:rsidRPr="0012071E" w:rsidRDefault="00E82FFB" w:rsidP="00B912C3">
      <w:pPr>
        <w:spacing w:after="0" w:line="240" w:lineRule="auto"/>
        <w:ind w:left="360"/>
        <w:rPr>
          <w:rFonts w:ascii="Palatino Linotype" w:hAnsi="Palatino Linotype"/>
          <w:szCs w:val="24"/>
        </w:rPr>
      </w:pPr>
      <w:r w:rsidRPr="00B912C3">
        <w:rPr>
          <w:rFonts w:ascii="Palatino Linotype" w:hAnsi="Palatino Linotype"/>
          <w:b/>
          <w:bCs/>
          <w:color w:val="000000" w:themeColor="text1"/>
          <w:szCs w:val="28"/>
        </w:rPr>
        <w:t>CALL TO ORDER </w:t>
      </w:r>
      <w:r w:rsidR="00B912C3">
        <w:rPr>
          <w:rFonts w:ascii="Palatino Linotype" w:hAnsi="Palatino Linotype"/>
          <w:b/>
          <w:bCs/>
          <w:color w:val="000000" w:themeColor="text1"/>
          <w:szCs w:val="28"/>
        </w:rPr>
        <w:br/>
      </w:r>
      <w:r w:rsidR="00B912C3" w:rsidRPr="0012071E">
        <w:rPr>
          <w:rFonts w:ascii="Palatino Linotype" w:hAnsi="Palatino Linotype"/>
          <w:szCs w:val="24"/>
        </w:rPr>
        <w:t>President Conway called the meeting to order at 6:30 pm.</w:t>
      </w:r>
    </w:p>
    <w:p w14:paraId="033047D3" w14:textId="77777777" w:rsidR="00B912C3" w:rsidRPr="0012071E" w:rsidRDefault="00B912C3" w:rsidP="00B912C3">
      <w:pPr>
        <w:spacing w:after="0" w:line="240" w:lineRule="auto"/>
        <w:ind w:left="360"/>
        <w:rPr>
          <w:rFonts w:ascii="Palatino Linotype" w:hAnsi="Palatino Linotype"/>
          <w:szCs w:val="24"/>
        </w:rPr>
      </w:pPr>
      <w:r w:rsidRPr="0012071E">
        <w:rPr>
          <w:rFonts w:ascii="Palatino Linotype" w:hAnsi="Palatino Linotype"/>
          <w:szCs w:val="24"/>
        </w:rPr>
        <w:t>Roll:</w:t>
      </w:r>
    </w:p>
    <w:p w14:paraId="6E400A2C" w14:textId="11BECB40" w:rsidR="00B912C3" w:rsidRPr="0012071E" w:rsidRDefault="00B912C3" w:rsidP="00B912C3">
      <w:pPr>
        <w:spacing w:after="0" w:line="240" w:lineRule="auto"/>
        <w:ind w:left="360"/>
        <w:rPr>
          <w:rFonts w:ascii="Palatino Linotype" w:hAnsi="Palatino Linotype"/>
          <w:szCs w:val="24"/>
        </w:rPr>
      </w:pPr>
      <w:r w:rsidRPr="0012071E">
        <w:rPr>
          <w:rFonts w:ascii="Palatino Linotype" w:hAnsi="Palatino Linotype"/>
          <w:szCs w:val="24"/>
        </w:rPr>
        <w:t>Mr. McManus</w:t>
      </w:r>
      <w:r w:rsidRPr="0012071E">
        <w:rPr>
          <w:rFonts w:ascii="Palatino Linotype" w:hAnsi="Palatino Linotype"/>
          <w:szCs w:val="24"/>
        </w:rPr>
        <w:tab/>
      </w:r>
      <w:r w:rsidRPr="0012071E">
        <w:rPr>
          <w:rFonts w:ascii="Palatino Linotype" w:hAnsi="Palatino Linotype"/>
          <w:szCs w:val="24"/>
        </w:rPr>
        <w:tab/>
      </w:r>
      <w:r w:rsidRPr="0012071E">
        <w:rPr>
          <w:rFonts w:ascii="Palatino Linotype" w:hAnsi="Palatino Linotype"/>
          <w:szCs w:val="24"/>
        </w:rPr>
        <w:tab/>
      </w:r>
      <w:r>
        <w:rPr>
          <w:rFonts w:ascii="Palatino Linotype" w:hAnsi="Palatino Linotype"/>
          <w:szCs w:val="24"/>
        </w:rPr>
        <w:t>Absent</w:t>
      </w:r>
    </w:p>
    <w:p w14:paraId="29D32461" w14:textId="77777777" w:rsidR="00B912C3" w:rsidRPr="0012071E" w:rsidRDefault="00B912C3" w:rsidP="00B912C3">
      <w:pPr>
        <w:spacing w:after="0" w:line="240" w:lineRule="auto"/>
        <w:ind w:left="360"/>
        <w:rPr>
          <w:rFonts w:ascii="Palatino Linotype" w:hAnsi="Palatino Linotype"/>
          <w:szCs w:val="24"/>
        </w:rPr>
      </w:pPr>
      <w:r w:rsidRPr="0012071E">
        <w:rPr>
          <w:rFonts w:ascii="Palatino Linotype" w:hAnsi="Palatino Linotype"/>
          <w:szCs w:val="24"/>
        </w:rPr>
        <w:t>Ms. Angelico</w:t>
      </w:r>
      <w:r w:rsidRPr="0012071E">
        <w:rPr>
          <w:rFonts w:ascii="Palatino Linotype" w:hAnsi="Palatino Linotype"/>
          <w:szCs w:val="24"/>
        </w:rPr>
        <w:tab/>
      </w:r>
      <w:r w:rsidRPr="0012071E">
        <w:rPr>
          <w:rFonts w:ascii="Palatino Linotype" w:hAnsi="Palatino Linotype"/>
          <w:szCs w:val="24"/>
        </w:rPr>
        <w:tab/>
      </w:r>
      <w:r w:rsidRPr="0012071E">
        <w:rPr>
          <w:rFonts w:ascii="Palatino Linotype" w:hAnsi="Palatino Linotype"/>
          <w:szCs w:val="24"/>
        </w:rPr>
        <w:tab/>
        <w:t>Present</w:t>
      </w:r>
    </w:p>
    <w:p w14:paraId="24276CE4" w14:textId="3E0CF227" w:rsidR="00B912C3" w:rsidRPr="0012071E" w:rsidRDefault="00B912C3" w:rsidP="00B912C3">
      <w:pPr>
        <w:spacing w:after="0" w:line="240" w:lineRule="auto"/>
        <w:ind w:left="360"/>
        <w:rPr>
          <w:rFonts w:ascii="Palatino Linotype" w:hAnsi="Palatino Linotype"/>
          <w:szCs w:val="24"/>
        </w:rPr>
      </w:pPr>
      <w:r w:rsidRPr="0012071E">
        <w:rPr>
          <w:rFonts w:ascii="Palatino Linotype" w:hAnsi="Palatino Linotype"/>
          <w:szCs w:val="24"/>
        </w:rPr>
        <w:t>Mr. Prokop</w:t>
      </w:r>
      <w:r w:rsidRPr="0012071E">
        <w:rPr>
          <w:rFonts w:ascii="Palatino Linotype" w:hAnsi="Palatino Linotype"/>
          <w:szCs w:val="24"/>
        </w:rPr>
        <w:tab/>
      </w:r>
      <w:r w:rsidRPr="0012071E">
        <w:rPr>
          <w:rFonts w:ascii="Palatino Linotype" w:hAnsi="Palatino Linotype"/>
          <w:szCs w:val="24"/>
        </w:rPr>
        <w:tab/>
      </w:r>
      <w:r w:rsidRPr="0012071E">
        <w:rPr>
          <w:rFonts w:ascii="Palatino Linotype" w:hAnsi="Palatino Linotype"/>
          <w:szCs w:val="24"/>
        </w:rPr>
        <w:tab/>
      </w:r>
      <w:r>
        <w:rPr>
          <w:rFonts w:ascii="Palatino Linotype" w:hAnsi="Palatino Linotype"/>
          <w:szCs w:val="24"/>
        </w:rPr>
        <w:t>Absent</w:t>
      </w:r>
    </w:p>
    <w:p w14:paraId="17891D87" w14:textId="77777777" w:rsidR="00B912C3" w:rsidRPr="0012071E" w:rsidRDefault="00B912C3" w:rsidP="00B912C3">
      <w:pPr>
        <w:spacing w:after="0" w:line="240" w:lineRule="auto"/>
        <w:ind w:left="360"/>
        <w:rPr>
          <w:rFonts w:ascii="Palatino Linotype" w:hAnsi="Palatino Linotype"/>
          <w:szCs w:val="24"/>
        </w:rPr>
      </w:pPr>
      <w:r w:rsidRPr="0012071E">
        <w:rPr>
          <w:rFonts w:ascii="Palatino Linotype" w:hAnsi="Palatino Linotype"/>
          <w:szCs w:val="24"/>
        </w:rPr>
        <w:t>Ms. Carvajal</w:t>
      </w:r>
      <w:r w:rsidRPr="0012071E">
        <w:rPr>
          <w:rFonts w:ascii="Palatino Linotype" w:hAnsi="Palatino Linotype"/>
          <w:szCs w:val="24"/>
        </w:rPr>
        <w:tab/>
      </w:r>
      <w:r w:rsidRPr="0012071E">
        <w:rPr>
          <w:rFonts w:ascii="Palatino Linotype" w:hAnsi="Palatino Linotype"/>
          <w:szCs w:val="24"/>
        </w:rPr>
        <w:tab/>
      </w:r>
      <w:r w:rsidRPr="0012071E">
        <w:rPr>
          <w:rFonts w:ascii="Palatino Linotype" w:hAnsi="Palatino Linotype"/>
          <w:szCs w:val="24"/>
        </w:rPr>
        <w:tab/>
        <w:t>Absent</w:t>
      </w:r>
    </w:p>
    <w:p w14:paraId="023E8E73" w14:textId="77777777" w:rsidR="00B912C3" w:rsidRPr="0012071E" w:rsidRDefault="00B912C3" w:rsidP="00B912C3">
      <w:pPr>
        <w:spacing w:after="0" w:line="240" w:lineRule="auto"/>
        <w:ind w:left="360"/>
        <w:rPr>
          <w:rFonts w:ascii="Palatino Linotype" w:hAnsi="Palatino Linotype"/>
          <w:szCs w:val="24"/>
        </w:rPr>
      </w:pPr>
      <w:r w:rsidRPr="0012071E">
        <w:rPr>
          <w:rFonts w:ascii="Palatino Linotype" w:hAnsi="Palatino Linotype"/>
          <w:szCs w:val="24"/>
        </w:rPr>
        <w:t>Ms. Asbury</w:t>
      </w:r>
      <w:r w:rsidRPr="0012071E">
        <w:rPr>
          <w:rFonts w:ascii="Palatino Linotype" w:hAnsi="Palatino Linotype"/>
          <w:szCs w:val="24"/>
        </w:rPr>
        <w:tab/>
      </w:r>
      <w:r w:rsidRPr="0012071E">
        <w:rPr>
          <w:rFonts w:ascii="Palatino Linotype" w:hAnsi="Palatino Linotype"/>
          <w:szCs w:val="24"/>
        </w:rPr>
        <w:tab/>
      </w:r>
      <w:r w:rsidRPr="0012071E">
        <w:rPr>
          <w:rFonts w:ascii="Palatino Linotype" w:hAnsi="Palatino Linotype"/>
          <w:szCs w:val="24"/>
        </w:rPr>
        <w:tab/>
        <w:t>Present</w:t>
      </w:r>
    </w:p>
    <w:p w14:paraId="34EB936A" w14:textId="77777777" w:rsidR="00B912C3" w:rsidRPr="0012071E" w:rsidRDefault="00B912C3" w:rsidP="00B912C3">
      <w:pPr>
        <w:spacing w:after="0" w:line="240" w:lineRule="auto"/>
        <w:ind w:left="360"/>
        <w:rPr>
          <w:rFonts w:ascii="Palatino Linotype" w:hAnsi="Palatino Linotype"/>
          <w:szCs w:val="24"/>
        </w:rPr>
      </w:pPr>
      <w:r w:rsidRPr="0012071E">
        <w:rPr>
          <w:rFonts w:ascii="Palatino Linotype" w:hAnsi="Palatino Linotype"/>
          <w:szCs w:val="24"/>
        </w:rPr>
        <w:t>Ms. Mazza</w:t>
      </w:r>
      <w:r w:rsidRPr="0012071E">
        <w:rPr>
          <w:rFonts w:ascii="Palatino Linotype" w:hAnsi="Palatino Linotype"/>
          <w:szCs w:val="24"/>
        </w:rPr>
        <w:tab/>
      </w:r>
      <w:r w:rsidRPr="0012071E">
        <w:rPr>
          <w:rFonts w:ascii="Palatino Linotype" w:hAnsi="Palatino Linotype"/>
          <w:szCs w:val="24"/>
        </w:rPr>
        <w:tab/>
      </w:r>
      <w:r w:rsidRPr="0012071E">
        <w:rPr>
          <w:rFonts w:ascii="Palatino Linotype" w:hAnsi="Palatino Linotype"/>
          <w:szCs w:val="24"/>
        </w:rPr>
        <w:tab/>
        <w:t>Present</w:t>
      </w:r>
      <w:r w:rsidRPr="0012071E">
        <w:rPr>
          <w:rFonts w:ascii="Palatino Linotype" w:hAnsi="Palatino Linotype"/>
          <w:szCs w:val="24"/>
        </w:rPr>
        <w:tab/>
      </w:r>
      <w:r w:rsidRPr="0012071E">
        <w:rPr>
          <w:rFonts w:ascii="Palatino Linotype" w:hAnsi="Palatino Linotype"/>
          <w:szCs w:val="24"/>
        </w:rPr>
        <w:tab/>
      </w:r>
      <w:r w:rsidRPr="0012071E">
        <w:rPr>
          <w:rFonts w:ascii="Palatino Linotype" w:hAnsi="Palatino Linotype"/>
          <w:szCs w:val="24"/>
        </w:rPr>
        <w:tab/>
      </w:r>
      <w:r w:rsidRPr="0012071E">
        <w:rPr>
          <w:rFonts w:ascii="Palatino Linotype" w:hAnsi="Palatino Linotype"/>
          <w:szCs w:val="24"/>
        </w:rPr>
        <w:tab/>
      </w:r>
      <w:r w:rsidRPr="0012071E">
        <w:rPr>
          <w:rFonts w:ascii="Palatino Linotype" w:hAnsi="Palatino Linotype"/>
          <w:szCs w:val="24"/>
        </w:rPr>
        <w:tab/>
      </w:r>
      <w:r w:rsidRPr="0012071E">
        <w:rPr>
          <w:rFonts w:ascii="Palatino Linotype" w:hAnsi="Palatino Linotype"/>
          <w:szCs w:val="24"/>
        </w:rPr>
        <w:tab/>
      </w:r>
      <w:r w:rsidRPr="0012071E">
        <w:rPr>
          <w:rFonts w:ascii="Palatino Linotype" w:hAnsi="Palatino Linotype"/>
          <w:szCs w:val="24"/>
        </w:rPr>
        <w:tab/>
      </w:r>
    </w:p>
    <w:p w14:paraId="4C8327D8" w14:textId="77777777" w:rsidR="00B912C3" w:rsidRPr="0012071E" w:rsidRDefault="00B912C3" w:rsidP="00B912C3">
      <w:pPr>
        <w:spacing w:after="0" w:line="240" w:lineRule="auto"/>
        <w:ind w:left="360"/>
        <w:rPr>
          <w:rFonts w:ascii="Palatino Linotype" w:hAnsi="Palatino Linotype"/>
          <w:szCs w:val="24"/>
        </w:rPr>
      </w:pPr>
      <w:r w:rsidRPr="0012071E">
        <w:rPr>
          <w:rFonts w:ascii="Palatino Linotype" w:hAnsi="Palatino Linotype"/>
          <w:szCs w:val="24"/>
        </w:rPr>
        <w:t>Mr. Conway</w:t>
      </w:r>
      <w:r w:rsidRPr="0012071E">
        <w:rPr>
          <w:rFonts w:ascii="Palatino Linotype" w:hAnsi="Palatino Linotype"/>
          <w:szCs w:val="24"/>
        </w:rPr>
        <w:tab/>
      </w:r>
      <w:r w:rsidRPr="0012071E">
        <w:rPr>
          <w:rFonts w:ascii="Palatino Linotype" w:hAnsi="Palatino Linotype"/>
          <w:szCs w:val="24"/>
        </w:rPr>
        <w:tab/>
      </w:r>
      <w:r w:rsidRPr="0012071E">
        <w:rPr>
          <w:rFonts w:ascii="Palatino Linotype" w:hAnsi="Palatino Linotype"/>
          <w:szCs w:val="24"/>
        </w:rPr>
        <w:tab/>
        <w:t>Present</w:t>
      </w:r>
      <w:r w:rsidRPr="0012071E">
        <w:rPr>
          <w:rFonts w:ascii="Palatino Linotype" w:hAnsi="Palatino Linotype"/>
          <w:szCs w:val="24"/>
        </w:rPr>
        <w:tab/>
      </w:r>
      <w:r w:rsidRPr="0012071E">
        <w:rPr>
          <w:rFonts w:ascii="Palatino Linotype" w:hAnsi="Palatino Linotype"/>
          <w:szCs w:val="24"/>
        </w:rPr>
        <w:tab/>
      </w:r>
      <w:r w:rsidRPr="0012071E">
        <w:rPr>
          <w:rFonts w:ascii="Palatino Linotype" w:hAnsi="Palatino Linotype"/>
          <w:szCs w:val="24"/>
        </w:rPr>
        <w:tab/>
      </w:r>
      <w:r w:rsidRPr="0012071E">
        <w:rPr>
          <w:rFonts w:ascii="Palatino Linotype" w:hAnsi="Palatino Linotype"/>
          <w:szCs w:val="24"/>
        </w:rPr>
        <w:tab/>
      </w:r>
      <w:r w:rsidRPr="0012071E">
        <w:rPr>
          <w:rFonts w:ascii="Palatino Linotype" w:hAnsi="Palatino Linotype"/>
          <w:szCs w:val="24"/>
        </w:rPr>
        <w:tab/>
      </w:r>
    </w:p>
    <w:p w14:paraId="5E9C6E3F" w14:textId="681F9B43" w:rsidR="00B912C3" w:rsidRPr="0012071E" w:rsidRDefault="00B912C3" w:rsidP="00B912C3">
      <w:pPr>
        <w:spacing w:after="0" w:line="240" w:lineRule="auto"/>
        <w:ind w:left="360"/>
        <w:rPr>
          <w:rFonts w:ascii="Palatino Linotype" w:hAnsi="Palatino Linotype"/>
          <w:szCs w:val="24"/>
        </w:rPr>
      </w:pPr>
      <w:r w:rsidRPr="0012071E">
        <w:rPr>
          <w:rFonts w:ascii="Palatino Linotype" w:hAnsi="Palatino Linotype"/>
          <w:szCs w:val="24"/>
        </w:rPr>
        <w:t>Record Shows:</w:t>
      </w:r>
      <w:r w:rsidRPr="0012071E">
        <w:rPr>
          <w:rFonts w:ascii="Palatino Linotype" w:hAnsi="Palatino Linotype"/>
          <w:szCs w:val="24"/>
        </w:rPr>
        <w:tab/>
      </w:r>
      <w:r w:rsidRPr="0012071E">
        <w:rPr>
          <w:rFonts w:ascii="Palatino Linotype" w:hAnsi="Palatino Linotype"/>
          <w:szCs w:val="24"/>
        </w:rPr>
        <w:tab/>
      </w:r>
      <w:r w:rsidRPr="0012071E">
        <w:rPr>
          <w:rFonts w:ascii="Palatino Linotype" w:hAnsi="Palatino Linotype"/>
          <w:szCs w:val="24"/>
        </w:rPr>
        <w:tab/>
      </w:r>
      <w:r>
        <w:rPr>
          <w:rFonts w:ascii="Palatino Linotype" w:hAnsi="Palatino Linotype"/>
          <w:szCs w:val="24"/>
        </w:rPr>
        <w:t>4</w:t>
      </w:r>
      <w:r w:rsidRPr="0012071E">
        <w:rPr>
          <w:rFonts w:ascii="Palatino Linotype" w:hAnsi="Palatino Linotype"/>
          <w:szCs w:val="24"/>
        </w:rPr>
        <w:t xml:space="preserve"> Present,</w:t>
      </w:r>
      <w:r>
        <w:rPr>
          <w:rFonts w:ascii="Palatino Linotype" w:hAnsi="Palatino Linotype"/>
          <w:szCs w:val="24"/>
        </w:rPr>
        <w:t xml:space="preserve"> 3</w:t>
      </w:r>
      <w:r w:rsidRPr="0012071E">
        <w:rPr>
          <w:rFonts w:ascii="Palatino Linotype" w:hAnsi="Palatino Linotype"/>
          <w:szCs w:val="24"/>
        </w:rPr>
        <w:t xml:space="preserve"> Absent </w:t>
      </w:r>
    </w:p>
    <w:p w14:paraId="323E4C7E" w14:textId="77777777" w:rsidR="00B912C3" w:rsidRPr="0012071E" w:rsidRDefault="00B912C3" w:rsidP="00B912C3">
      <w:pPr>
        <w:spacing w:after="0" w:line="240" w:lineRule="auto"/>
        <w:ind w:left="360"/>
        <w:rPr>
          <w:rFonts w:ascii="Palatino Linotype" w:hAnsi="Palatino Linotype"/>
          <w:szCs w:val="24"/>
        </w:rPr>
      </w:pPr>
      <w:r w:rsidRPr="0012071E">
        <w:rPr>
          <w:rFonts w:ascii="Palatino Linotype" w:hAnsi="Palatino Linotype"/>
          <w:szCs w:val="24"/>
        </w:rPr>
        <w:t>Also Present:</w:t>
      </w:r>
      <w:r w:rsidRPr="0012071E">
        <w:rPr>
          <w:rFonts w:ascii="Palatino Linotype" w:hAnsi="Palatino Linotype"/>
          <w:szCs w:val="24"/>
        </w:rPr>
        <w:tab/>
      </w:r>
      <w:r w:rsidRPr="0012071E">
        <w:rPr>
          <w:rFonts w:ascii="Palatino Linotype" w:hAnsi="Palatino Linotype"/>
          <w:szCs w:val="24"/>
        </w:rPr>
        <w:tab/>
      </w:r>
      <w:r w:rsidRPr="0012071E">
        <w:rPr>
          <w:rFonts w:ascii="Palatino Linotype" w:hAnsi="Palatino Linotype"/>
          <w:szCs w:val="24"/>
        </w:rPr>
        <w:tab/>
        <w:t>Kendall Santucci, Director</w:t>
      </w:r>
    </w:p>
    <w:p w14:paraId="041040DB" w14:textId="2616117C" w:rsidR="00E82FFB" w:rsidRPr="00B912C3" w:rsidRDefault="00B912C3" w:rsidP="00B912C3">
      <w:pPr>
        <w:spacing w:after="0" w:line="240" w:lineRule="auto"/>
        <w:ind w:left="360"/>
        <w:rPr>
          <w:rFonts w:ascii="Palatino Linotype" w:hAnsi="Palatino Linotype"/>
          <w:szCs w:val="24"/>
        </w:rPr>
      </w:pPr>
      <w:r w:rsidRPr="0012071E">
        <w:rPr>
          <w:rFonts w:ascii="Palatino Linotype" w:hAnsi="Palatino Linotype"/>
          <w:szCs w:val="24"/>
        </w:rPr>
        <w:tab/>
      </w:r>
      <w:r w:rsidRPr="0012071E">
        <w:rPr>
          <w:rFonts w:ascii="Palatino Linotype" w:hAnsi="Palatino Linotype"/>
          <w:szCs w:val="24"/>
        </w:rPr>
        <w:tab/>
      </w:r>
      <w:r w:rsidRPr="0012071E">
        <w:rPr>
          <w:rFonts w:ascii="Palatino Linotype" w:hAnsi="Palatino Linotype"/>
          <w:szCs w:val="24"/>
        </w:rPr>
        <w:tab/>
      </w:r>
      <w:r w:rsidRPr="0012071E">
        <w:rPr>
          <w:rFonts w:ascii="Palatino Linotype" w:hAnsi="Palatino Linotype"/>
          <w:szCs w:val="24"/>
        </w:rPr>
        <w:tab/>
      </w:r>
      <w:r w:rsidRPr="0012071E">
        <w:rPr>
          <w:rFonts w:ascii="Palatino Linotype" w:hAnsi="Palatino Linotype"/>
          <w:szCs w:val="24"/>
        </w:rPr>
        <w:tab/>
        <w:t>Rhiannon Taylor, Assistant Director</w:t>
      </w:r>
    </w:p>
    <w:p w14:paraId="22D08123" w14:textId="53D6E26B" w:rsidR="00B912C3" w:rsidRDefault="00E82FFB" w:rsidP="00B912C3">
      <w:pPr>
        <w:pStyle w:val="NormalWeb"/>
        <w:spacing w:before="360" w:beforeAutospacing="0" w:after="0" w:afterAutospacing="0"/>
        <w:ind w:left="360"/>
        <w:rPr>
          <w:rFonts w:ascii="Palatino Linotype" w:eastAsia="Palatino Linotype" w:hAnsi="Palatino Linotype" w:cs="Palatino Linotype"/>
          <w:color w:val="000000" w:themeColor="text1"/>
          <w:szCs w:val="28"/>
        </w:rPr>
      </w:pPr>
      <w:r w:rsidRPr="00B912C3">
        <w:rPr>
          <w:rFonts w:ascii="Palatino Linotype" w:hAnsi="Palatino Linotype"/>
          <w:b/>
          <w:bCs/>
          <w:color w:val="000000" w:themeColor="text1"/>
          <w:szCs w:val="28"/>
        </w:rPr>
        <w:t>BUSINESS</w:t>
      </w:r>
      <w:r w:rsidRPr="00B912C3">
        <w:rPr>
          <w:sz w:val="22"/>
        </w:rPr>
        <w:br/>
      </w:r>
      <w:r w:rsidR="00B912C3" w:rsidRPr="00B912C3">
        <w:rPr>
          <w:b/>
          <w:sz w:val="22"/>
        </w:rPr>
        <w:t xml:space="preserve">A. </w:t>
      </w:r>
      <w:r w:rsidR="0FA71777" w:rsidRPr="00B912C3">
        <w:rPr>
          <w:rFonts w:ascii="Palatino Linotype" w:eastAsia="Palatino Linotype" w:hAnsi="Palatino Linotype" w:cs="Palatino Linotype"/>
          <w:b/>
          <w:color w:val="000000" w:themeColor="text1"/>
          <w:szCs w:val="28"/>
        </w:rPr>
        <w:t>Building Project Considerations Presentation</w:t>
      </w:r>
      <w:r w:rsidR="00B912C3">
        <w:rPr>
          <w:rFonts w:ascii="Palatino Linotype" w:eastAsia="Palatino Linotype" w:hAnsi="Palatino Linotype" w:cs="Palatino Linotype"/>
          <w:b/>
          <w:color w:val="000000" w:themeColor="text1"/>
          <w:szCs w:val="28"/>
        </w:rPr>
        <w:br/>
      </w:r>
      <w:r w:rsidR="00B912C3">
        <w:rPr>
          <w:rFonts w:ascii="Palatino Linotype" w:eastAsia="Palatino Linotype" w:hAnsi="Palatino Linotype" w:cs="Palatino Linotype"/>
          <w:color w:val="000000" w:themeColor="text1"/>
          <w:szCs w:val="28"/>
        </w:rPr>
        <w:t xml:space="preserve">Director Santucci gave a presentation outlining </w:t>
      </w:r>
      <w:r w:rsidR="00D07451">
        <w:rPr>
          <w:rFonts w:ascii="Palatino Linotype" w:eastAsia="Palatino Linotype" w:hAnsi="Palatino Linotype" w:cs="Palatino Linotype"/>
          <w:color w:val="000000" w:themeColor="text1"/>
          <w:szCs w:val="28"/>
        </w:rPr>
        <w:t>the current financial state of the library, and options pertaining to renovation that are available to the library.</w:t>
      </w:r>
    </w:p>
    <w:p w14:paraId="75B8FB36" w14:textId="196ABE0D" w:rsidR="00D07451" w:rsidRPr="00D07451" w:rsidRDefault="00D07451" w:rsidP="00B912C3">
      <w:pPr>
        <w:pStyle w:val="NormalWeb"/>
        <w:spacing w:before="360" w:beforeAutospacing="0" w:after="0" w:afterAutospacing="0"/>
        <w:ind w:left="360"/>
        <w:rPr>
          <w:rFonts w:ascii="Palatino Linotype" w:eastAsia="Palatino Linotype" w:hAnsi="Palatino Linotype" w:cs="Palatino Linotype"/>
          <w:color w:val="000000" w:themeColor="text1"/>
          <w:szCs w:val="28"/>
        </w:rPr>
      </w:pPr>
      <w:r w:rsidRPr="00D07451">
        <w:rPr>
          <w:rFonts w:ascii="Palatino Linotype" w:hAnsi="Palatino Linotype"/>
          <w:bCs/>
          <w:color w:val="000000" w:themeColor="text1"/>
          <w:szCs w:val="28"/>
        </w:rPr>
        <w:t xml:space="preserve">President Conway </w:t>
      </w:r>
      <w:r>
        <w:rPr>
          <w:rFonts w:ascii="Palatino Linotype" w:hAnsi="Palatino Linotype"/>
          <w:bCs/>
          <w:color w:val="000000" w:themeColor="text1"/>
          <w:szCs w:val="28"/>
        </w:rPr>
        <w:t xml:space="preserve">suspended the order of the day to move </w:t>
      </w:r>
      <w:r w:rsidR="00BB2897">
        <w:rPr>
          <w:rFonts w:ascii="Palatino Linotype" w:hAnsi="Palatino Linotype"/>
          <w:bCs/>
          <w:color w:val="000000" w:themeColor="text1"/>
          <w:szCs w:val="28"/>
        </w:rPr>
        <w:t>on to Public Comments.</w:t>
      </w:r>
    </w:p>
    <w:p w14:paraId="178CDEA5" w14:textId="25871DF8" w:rsidR="00BF6F5C" w:rsidRDefault="00D07451" w:rsidP="00B912C3">
      <w:pPr>
        <w:pStyle w:val="NormalWeb"/>
        <w:spacing w:before="360" w:beforeAutospacing="0" w:after="0" w:afterAutospacing="0"/>
        <w:ind w:left="360"/>
        <w:rPr>
          <w:rFonts w:ascii="Palatino Linotype" w:hAnsi="Palatino Linotype"/>
          <w:bCs/>
          <w:color w:val="000000" w:themeColor="text1"/>
          <w:szCs w:val="28"/>
        </w:rPr>
      </w:pPr>
      <w:r w:rsidRPr="00BF6F5C">
        <w:rPr>
          <w:rFonts w:ascii="Palatino Linotype" w:hAnsi="Palatino Linotype"/>
          <w:b/>
          <w:bCs/>
          <w:color w:val="000000" w:themeColor="text1"/>
          <w:szCs w:val="28"/>
        </w:rPr>
        <w:t>PUBLIC COMMENTS</w:t>
      </w:r>
      <w:r w:rsidR="00B67A5E" w:rsidRPr="00BF6F5C">
        <w:rPr>
          <w:rFonts w:ascii="Palatino Linotype" w:hAnsi="Palatino Linotype"/>
          <w:b/>
          <w:bCs/>
          <w:color w:val="000000" w:themeColor="text1"/>
          <w:szCs w:val="28"/>
        </w:rPr>
        <w:br/>
      </w:r>
      <w:r w:rsidR="00BF6F5C">
        <w:rPr>
          <w:rFonts w:ascii="Palatino Linotype" w:hAnsi="Palatino Linotype"/>
          <w:bCs/>
          <w:color w:val="000000" w:themeColor="text1"/>
          <w:szCs w:val="28"/>
        </w:rPr>
        <w:t>Andrew Zimmerman asked why the Ada’s property was purchased. He also expressed his opinion that the library should focus on upgrading the current location, and expressed concerns regarding parking and street inaccessibility at the Ada’s property.</w:t>
      </w:r>
    </w:p>
    <w:p w14:paraId="4B958C68" w14:textId="3578AF86" w:rsidR="00BF6F5C" w:rsidRDefault="00BF6F5C" w:rsidP="00B912C3">
      <w:pPr>
        <w:pStyle w:val="NormalWeb"/>
        <w:spacing w:before="360" w:beforeAutospacing="0" w:after="0" w:afterAutospacing="0"/>
        <w:ind w:left="360"/>
        <w:rPr>
          <w:rFonts w:ascii="Palatino Linotype" w:hAnsi="Palatino Linotype"/>
          <w:bCs/>
          <w:color w:val="000000" w:themeColor="text1"/>
          <w:szCs w:val="28"/>
        </w:rPr>
      </w:pPr>
      <w:r>
        <w:rPr>
          <w:rFonts w:ascii="Palatino Linotype" w:hAnsi="Palatino Linotype"/>
          <w:bCs/>
          <w:color w:val="000000" w:themeColor="text1"/>
          <w:szCs w:val="28"/>
        </w:rPr>
        <w:t>Diana Pauwels expressed her opinion that the library should focus more on promotion and interacting with the community. She noted that the Ada’s building, in her opinion, is not centrally located within the village of River Grove.</w:t>
      </w:r>
    </w:p>
    <w:p w14:paraId="71F2863D" w14:textId="67C9A867" w:rsidR="00BF6F5C" w:rsidRDefault="00BF6F5C" w:rsidP="00B912C3">
      <w:pPr>
        <w:pStyle w:val="NormalWeb"/>
        <w:spacing w:before="360" w:beforeAutospacing="0" w:after="0" w:afterAutospacing="0"/>
        <w:ind w:left="360"/>
        <w:rPr>
          <w:rFonts w:ascii="Palatino Linotype" w:hAnsi="Palatino Linotype"/>
          <w:bCs/>
          <w:color w:val="000000" w:themeColor="text1"/>
          <w:szCs w:val="28"/>
        </w:rPr>
      </w:pPr>
      <w:r>
        <w:rPr>
          <w:rFonts w:ascii="Palatino Linotype" w:hAnsi="Palatino Linotype"/>
          <w:bCs/>
          <w:color w:val="000000" w:themeColor="text1"/>
          <w:szCs w:val="28"/>
        </w:rPr>
        <w:lastRenderedPageBreak/>
        <w:t>Mike Boehmer spoke on behalf of the River Grove Citizens for Fair Taxation. He expressed his opinion that any potential bond referendum would fail. He asked what would be the cost of renovating the existing library location.</w:t>
      </w:r>
    </w:p>
    <w:p w14:paraId="4F75B78A" w14:textId="78921718" w:rsidR="00BF6F5C" w:rsidRDefault="00BF6F5C" w:rsidP="00B912C3">
      <w:pPr>
        <w:pStyle w:val="NormalWeb"/>
        <w:spacing w:before="360" w:beforeAutospacing="0" w:after="0" w:afterAutospacing="0"/>
        <w:ind w:left="360"/>
        <w:rPr>
          <w:rFonts w:ascii="Palatino Linotype" w:hAnsi="Palatino Linotype"/>
          <w:bCs/>
          <w:color w:val="000000" w:themeColor="text1"/>
          <w:szCs w:val="28"/>
        </w:rPr>
      </w:pPr>
      <w:r w:rsidRPr="00BF6F5C">
        <w:rPr>
          <w:rFonts w:ascii="Palatino Linotype" w:hAnsi="Palatino Linotype"/>
          <w:bCs/>
          <w:color w:val="000000" w:themeColor="text1"/>
          <w:szCs w:val="28"/>
        </w:rPr>
        <w:t xml:space="preserve">A patron </w:t>
      </w:r>
      <w:r>
        <w:rPr>
          <w:rFonts w:ascii="Palatino Linotype" w:hAnsi="Palatino Linotype"/>
          <w:bCs/>
          <w:color w:val="000000" w:themeColor="text1"/>
          <w:szCs w:val="28"/>
        </w:rPr>
        <w:t>who did not identify himself spoke to say he is very comfortable at the River Grove Library.</w:t>
      </w:r>
    </w:p>
    <w:p w14:paraId="5E499A45" w14:textId="6239B1B2" w:rsidR="00B67A5E" w:rsidRDefault="00BF6F5C" w:rsidP="00B912C3">
      <w:pPr>
        <w:pStyle w:val="NormalWeb"/>
        <w:spacing w:before="360" w:beforeAutospacing="0" w:after="0" w:afterAutospacing="0"/>
        <w:ind w:left="360"/>
        <w:rPr>
          <w:rFonts w:ascii="Palatino Linotype" w:hAnsi="Palatino Linotype"/>
          <w:bCs/>
          <w:color w:val="000000" w:themeColor="text1"/>
          <w:szCs w:val="28"/>
        </w:rPr>
      </w:pPr>
      <w:r>
        <w:rPr>
          <w:rFonts w:ascii="Palatino Linotype" w:hAnsi="Palatino Linotype"/>
          <w:bCs/>
          <w:color w:val="000000" w:themeColor="text1"/>
          <w:szCs w:val="28"/>
        </w:rPr>
        <w:t>Margaret Taylor expressed concerns relating to the location of the Ada’s property and acquiring sufficient funding for the renovation.</w:t>
      </w:r>
    </w:p>
    <w:p w14:paraId="5A62E0B0" w14:textId="7DDC935B" w:rsidR="00BF6F5C" w:rsidRDefault="00BF6F5C" w:rsidP="00B912C3">
      <w:pPr>
        <w:pStyle w:val="NormalWeb"/>
        <w:spacing w:before="360" w:beforeAutospacing="0" w:after="0" w:afterAutospacing="0"/>
        <w:ind w:left="360"/>
        <w:rPr>
          <w:rFonts w:ascii="Palatino Linotype" w:hAnsi="Palatino Linotype"/>
          <w:bCs/>
          <w:color w:val="000000" w:themeColor="text1"/>
          <w:szCs w:val="28"/>
        </w:rPr>
      </w:pPr>
      <w:r>
        <w:rPr>
          <w:rFonts w:ascii="Palatino Linotype" w:hAnsi="Palatino Linotype"/>
          <w:bCs/>
          <w:color w:val="000000" w:themeColor="text1"/>
          <w:szCs w:val="28"/>
        </w:rPr>
        <w:t xml:space="preserve">Susan </w:t>
      </w:r>
      <w:proofErr w:type="spellStart"/>
      <w:r>
        <w:rPr>
          <w:rFonts w:ascii="Palatino Linotype" w:hAnsi="Palatino Linotype"/>
          <w:bCs/>
          <w:color w:val="000000" w:themeColor="text1"/>
          <w:szCs w:val="28"/>
        </w:rPr>
        <w:t>Szesol</w:t>
      </w:r>
      <w:proofErr w:type="spellEnd"/>
      <w:r>
        <w:rPr>
          <w:rFonts w:ascii="Palatino Linotype" w:hAnsi="Palatino Linotype"/>
          <w:bCs/>
          <w:color w:val="000000" w:themeColor="text1"/>
          <w:szCs w:val="28"/>
        </w:rPr>
        <w:t xml:space="preserve"> expressed concern that the Ada’s building does not have a large dedicated parking lot, and also expressed her opinion that the existing library should be renovated rather than the Ada’s building.</w:t>
      </w:r>
    </w:p>
    <w:p w14:paraId="120DF822" w14:textId="35C60954" w:rsidR="00BF6F5C" w:rsidRDefault="00BF6F5C" w:rsidP="00B912C3">
      <w:pPr>
        <w:pStyle w:val="NormalWeb"/>
        <w:spacing w:before="360" w:beforeAutospacing="0" w:after="0" w:afterAutospacing="0"/>
        <w:ind w:left="360"/>
        <w:rPr>
          <w:rFonts w:ascii="Palatino Linotype" w:hAnsi="Palatino Linotype"/>
          <w:bCs/>
          <w:color w:val="000000" w:themeColor="text1"/>
          <w:szCs w:val="28"/>
        </w:rPr>
      </w:pPr>
      <w:r>
        <w:rPr>
          <w:rFonts w:ascii="Palatino Linotype" w:hAnsi="Palatino Linotype"/>
          <w:bCs/>
          <w:color w:val="000000" w:themeColor="text1"/>
          <w:szCs w:val="28"/>
        </w:rPr>
        <w:t>Andrew Zimmerman spoke again regarding parking.</w:t>
      </w:r>
    </w:p>
    <w:p w14:paraId="09609D02" w14:textId="1BAF56DE" w:rsidR="00BF6F5C" w:rsidRDefault="00BF6F5C" w:rsidP="00B912C3">
      <w:pPr>
        <w:pStyle w:val="NormalWeb"/>
        <w:spacing w:before="360" w:beforeAutospacing="0" w:after="0" w:afterAutospacing="0"/>
        <w:ind w:left="360"/>
        <w:rPr>
          <w:rFonts w:ascii="Palatino Linotype" w:hAnsi="Palatino Linotype"/>
          <w:bCs/>
          <w:color w:val="000000" w:themeColor="text1"/>
          <w:szCs w:val="28"/>
        </w:rPr>
      </w:pPr>
      <w:r>
        <w:rPr>
          <w:rFonts w:ascii="Palatino Linotype" w:hAnsi="Palatino Linotype"/>
          <w:bCs/>
          <w:color w:val="000000" w:themeColor="text1"/>
          <w:szCs w:val="28"/>
        </w:rPr>
        <w:t>Carmen Bermudez requested more information on whether the Ada’s building had been inspected prior to purchase.</w:t>
      </w:r>
    </w:p>
    <w:p w14:paraId="30A431B4" w14:textId="4F5AA021" w:rsidR="00BF6F5C" w:rsidRDefault="00BF6F5C" w:rsidP="00B912C3">
      <w:pPr>
        <w:pStyle w:val="NormalWeb"/>
        <w:spacing w:before="360" w:beforeAutospacing="0" w:after="0" w:afterAutospacing="0"/>
        <w:ind w:left="360"/>
        <w:rPr>
          <w:rFonts w:ascii="Palatino Linotype" w:hAnsi="Palatino Linotype"/>
          <w:bCs/>
          <w:color w:val="000000" w:themeColor="text1"/>
          <w:szCs w:val="28"/>
        </w:rPr>
      </w:pPr>
      <w:r>
        <w:rPr>
          <w:rFonts w:ascii="Palatino Linotype" w:hAnsi="Palatino Linotype"/>
          <w:bCs/>
          <w:color w:val="000000" w:themeColor="text1"/>
          <w:szCs w:val="28"/>
        </w:rPr>
        <w:t xml:space="preserve">A teen patron who did not identify themselves asked why the money to purchase the Ada’s building wasn’t used to improve the current library building. </w:t>
      </w:r>
    </w:p>
    <w:p w14:paraId="62BDE0BC" w14:textId="34195039" w:rsidR="00BF6F5C" w:rsidRDefault="00BF6F5C" w:rsidP="00B912C3">
      <w:pPr>
        <w:pStyle w:val="NormalWeb"/>
        <w:spacing w:before="360" w:beforeAutospacing="0" w:after="0" w:afterAutospacing="0"/>
        <w:ind w:left="360"/>
        <w:rPr>
          <w:rFonts w:ascii="Palatino Linotype" w:hAnsi="Palatino Linotype"/>
          <w:bCs/>
          <w:color w:val="000000" w:themeColor="text1"/>
          <w:szCs w:val="28"/>
        </w:rPr>
      </w:pPr>
      <w:r>
        <w:rPr>
          <w:rFonts w:ascii="Palatino Linotype" w:hAnsi="Palatino Linotype"/>
          <w:bCs/>
          <w:color w:val="000000" w:themeColor="text1"/>
          <w:szCs w:val="28"/>
        </w:rPr>
        <w:t>A patron named Claudia expressed that she did not want the library to move locations.</w:t>
      </w:r>
    </w:p>
    <w:p w14:paraId="4A2768DB" w14:textId="2E331737" w:rsidR="00BF6F5C" w:rsidRDefault="00BF6F5C" w:rsidP="00B912C3">
      <w:pPr>
        <w:pStyle w:val="NormalWeb"/>
        <w:spacing w:before="360" w:beforeAutospacing="0" w:after="0" w:afterAutospacing="0"/>
        <w:ind w:left="360"/>
        <w:rPr>
          <w:rFonts w:ascii="Palatino Linotype" w:hAnsi="Palatino Linotype"/>
          <w:bCs/>
          <w:color w:val="000000" w:themeColor="text1"/>
          <w:szCs w:val="28"/>
        </w:rPr>
      </w:pPr>
      <w:r>
        <w:rPr>
          <w:rFonts w:ascii="Palatino Linotype" w:hAnsi="Palatino Linotype"/>
          <w:bCs/>
          <w:color w:val="000000" w:themeColor="text1"/>
          <w:szCs w:val="28"/>
        </w:rPr>
        <w:t>Quincy Asbury asked if the Board knew when an official decision regarding the potential Ada’s renovation would be made. President Conway responded that it is his hope to finalize the plans within a couple of months.</w:t>
      </w:r>
    </w:p>
    <w:p w14:paraId="790E5C6A" w14:textId="05C54C39" w:rsidR="00BF6F5C" w:rsidRPr="00BF6F5C" w:rsidRDefault="00BF6F5C" w:rsidP="00B912C3">
      <w:pPr>
        <w:pStyle w:val="NormalWeb"/>
        <w:spacing w:before="360" w:beforeAutospacing="0" w:after="0" w:afterAutospacing="0"/>
        <w:ind w:left="360"/>
        <w:rPr>
          <w:rFonts w:ascii="Palatino Linotype" w:hAnsi="Palatino Linotype"/>
          <w:bCs/>
          <w:color w:val="000000" w:themeColor="text1"/>
          <w:szCs w:val="28"/>
        </w:rPr>
      </w:pPr>
      <w:r>
        <w:rPr>
          <w:rFonts w:ascii="Palatino Linotype" w:hAnsi="Palatino Linotype"/>
          <w:bCs/>
          <w:color w:val="000000" w:themeColor="text1"/>
          <w:szCs w:val="28"/>
        </w:rPr>
        <w:t>John Chin asked for more information regarding the library’s debt issuance options for funding a renovation.</w:t>
      </w:r>
    </w:p>
    <w:p w14:paraId="3675E081" w14:textId="5D180269" w:rsidR="00B912C3" w:rsidRPr="00BB2897" w:rsidRDefault="00D07451" w:rsidP="00B912C3">
      <w:pPr>
        <w:pStyle w:val="NormalWeb"/>
        <w:spacing w:before="360" w:beforeAutospacing="0" w:after="0" w:afterAutospacing="0"/>
        <w:ind w:left="360"/>
        <w:rPr>
          <w:rFonts w:ascii="Palatino Linotype" w:eastAsia="Palatino Linotype" w:hAnsi="Palatino Linotype" w:cs="Palatino Linotype"/>
          <w:color w:val="000000" w:themeColor="text1"/>
          <w:szCs w:val="28"/>
        </w:rPr>
      </w:pPr>
      <w:r w:rsidRPr="00B912C3">
        <w:rPr>
          <w:rFonts w:ascii="Palatino Linotype" w:hAnsi="Palatino Linotype"/>
          <w:b/>
          <w:bCs/>
          <w:color w:val="000000" w:themeColor="text1"/>
          <w:szCs w:val="28"/>
        </w:rPr>
        <w:t>BUSINESS</w:t>
      </w:r>
      <w:r w:rsidR="00E82FFB" w:rsidRPr="00B912C3">
        <w:rPr>
          <w:b/>
          <w:sz w:val="22"/>
        </w:rPr>
        <w:br/>
      </w:r>
      <w:r w:rsidR="00B912C3" w:rsidRPr="00B912C3">
        <w:rPr>
          <w:b/>
          <w:sz w:val="22"/>
        </w:rPr>
        <w:t xml:space="preserve">B. </w:t>
      </w:r>
      <w:r w:rsidR="709E1958" w:rsidRPr="00B912C3">
        <w:rPr>
          <w:rFonts w:ascii="Palatino Linotype" w:eastAsia="Palatino Linotype" w:hAnsi="Palatino Linotype" w:cs="Palatino Linotype"/>
          <w:b/>
          <w:color w:val="000000" w:themeColor="text1"/>
          <w:szCs w:val="28"/>
        </w:rPr>
        <w:t xml:space="preserve">Board </w:t>
      </w:r>
      <w:r w:rsidR="76807D9A" w:rsidRPr="00B912C3">
        <w:rPr>
          <w:rFonts w:ascii="Palatino Linotype" w:eastAsia="Palatino Linotype" w:hAnsi="Palatino Linotype" w:cs="Palatino Linotype"/>
          <w:b/>
          <w:color w:val="000000" w:themeColor="text1"/>
          <w:szCs w:val="28"/>
        </w:rPr>
        <w:t>Discussion – Building Project Options</w:t>
      </w:r>
      <w:r w:rsidR="00BB2897">
        <w:rPr>
          <w:rFonts w:ascii="Palatino Linotype" w:eastAsia="Palatino Linotype" w:hAnsi="Palatino Linotype" w:cs="Palatino Linotype"/>
          <w:b/>
          <w:color w:val="000000" w:themeColor="text1"/>
          <w:szCs w:val="28"/>
        </w:rPr>
        <w:br/>
      </w:r>
      <w:r w:rsidR="00BB2897">
        <w:rPr>
          <w:rFonts w:ascii="Palatino Linotype" w:eastAsia="Palatino Linotype" w:hAnsi="Palatino Linotype" w:cs="Palatino Linotype"/>
          <w:color w:val="000000" w:themeColor="text1"/>
          <w:szCs w:val="28"/>
        </w:rPr>
        <w:t>President Conway noted that the Ada’s building has slightly more usable square footage than the current library building. He also noted that the current library building may contain asbestos.</w:t>
      </w:r>
    </w:p>
    <w:p w14:paraId="029EA15E" w14:textId="1F3C3DEA" w:rsidR="00BB2897" w:rsidRPr="00BB2897" w:rsidRDefault="00BB2897" w:rsidP="00B912C3">
      <w:pPr>
        <w:pStyle w:val="NormalWeb"/>
        <w:spacing w:before="360" w:beforeAutospacing="0" w:after="0" w:afterAutospacing="0"/>
        <w:ind w:left="360"/>
        <w:rPr>
          <w:rFonts w:ascii="Palatino Linotype" w:hAnsi="Palatino Linotype"/>
        </w:rPr>
      </w:pPr>
      <w:r w:rsidRPr="00BB2897">
        <w:rPr>
          <w:rFonts w:ascii="Palatino Linotype" w:hAnsi="Palatino Linotype"/>
        </w:rPr>
        <w:lastRenderedPageBreak/>
        <w:t>Trustees discussed</w:t>
      </w:r>
      <w:r>
        <w:rPr>
          <w:rFonts w:ascii="Palatino Linotype" w:hAnsi="Palatino Linotype"/>
        </w:rPr>
        <w:t xml:space="preserve"> renovation financing options including alternate revenue bonds and the sale of the current library property. They also discussed the possibility of hiring a new architect.</w:t>
      </w:r>
    </w:p>
    <w:p w14:paraId="29A0E133" w14:textId="2495CBAD" w:rsidR="00E82FFB" w:rsidRPr="00BB2897" w:rsidRDefault="00E82FFB" w:rsidP="00BB2897">
      <w:pPr>
        <w:pStyle w:val="NormalWeb"/>
        <w:spacing w:before="360" w:beforeAutospacing="0" w:after="0" w:afterAutospacing="0"/>
        <w:ind w:left="360"/>
        <w:rPr>
          <w:rFonts w:ascii="Palatino Linotype" w:eastAsia="Palatino Linotype" w:hAnsi="Palatino Linotype" w:cs="Palatino Linotype"/>
          <w:color w:val="000000" w:themeColor="text1"/>
          <w:szCs w:val="28"/>
        </w:rPr>
      </w:pPr>
      <w:r w:rsidRPr="00B912C3">
        <w:rPr>
          <w:sz w:val="22"/>
        </w:rPr>
        <w:br/>
      </w:r>
      <w:r w:rsidR="00B912C3" w:rsidRPr="00B912C3">
        <w:rPr>
          <w:b/>
          <w:sz w:val="22"/>
        </w:rPr>
        <w:t xml:space="preserve">C. </w:t>
      </w:r>
      <w:r w:rsidR="034DAA63" w:rsidRPr="00B912C3">
        <w:rPr>
          <w:rFonts w:ascii="Palatino Linotype" w:eastAsia="Palatino Linotype" w:hAnsi="Palatino Linotype" w:cs="Palatino Linotype"/>
          <w:b/>
          <w:color w:val="000000" w:themeColor="text1"/>
          <w:szCs w:val="28"/>
        </w:rPr>
        <w:t>POSSIBLE ACTION:</w:t>
      </w:r>
      <w:r w:rsidRPr="00B912C3">
        <w:rPr>
          <w:b/>
          <w:sz w:val="22"/>
        </w:rPr>
        <w:br/>
      </w:r>
      <w:r w:rsidRPr="00B912C3">
        <w:rPr>
          <w:b/>
          <w:sz w:val="22"/>
        </w:rPr>
        <w:tab/>
      </w:r>
      <w:r w:rsidRPr="00B912C3">
        <w:rPr>
          <w:b/>
          <w:sz w:val="22"/>
        </w:rPr>
        <w:tab/>
      </w:r>
      <w:r w:rsidR="2D78935B" w:rsidRPr="00B912C3">
        <w:rPr>
          <w:rFonts w:ascii="Palatino Linotype" w:eastAsia="Palatino Linotype" w:hAnsi="Palatino Linotype" w:cs="Palatino Linotype"/>
          <w:b/>
          <w:color w:val="000000" w:themeColor="text1"/>
          <w:szCs w:val="28"/>
        </w:rPr>
        <w:t xml:space="preserve">I. </w:t>
      </w:r>
      <w:r w:rsidR="321C4505" w:rsidRPr="00B912C3">
        <w:rPr>
          <w:rFonts w:ascii="Palatino Linotype" w:eastAsia="Palatino Linotype" w:hAnsi="Palatino Linotype" w:cs="Palatino Linotype"/>
          <w:b/>
          <w:color w:val="000000" w:themeColor="text1"/>
          <w:szCs w:val="28"/>
        </w:rPr>
        <w:t xml:space="preserve">Engberg Anderson 8301 W. Grand </w:t>
      </w:r>
      <w:r w:rsidR="188BF403" w:rsidRPr="00B912C3">
        <w:rPr>
          <w:rFonts w:ascii="Palatino Linotype" w:eastAsia="Palatino Linotype" w:hAnsi="Palatino Linotype" w:cs="Palatino Linotype"/>
          <w:b/>
          <w:color w:val="000000" w:themeColor="text1"/>
          <w:szCs w:val="28"/>
        </w:rPr>
        <w:t xml:space="preserve">Phase 1 </w:t>
      </w:r>
      <w:r w:rsidR="321C4505" w:rsidRPr="00B912C3">
        <w:rPr>
          <w:rFonts w:ascii="Palatino Linotype" w:eastAsia="Palatino Linotype" w:hAnsi="Palatino Linotype" w:cs="Palatino Linotype"/>
          <w:b/>
          <w:color w:val="000000" w:themeColor="text1"/>
          <w:szCs w:val="28"/>
        </w:rPr>
        <w:t>R</w:t>
      </w:r>
      <w:r w:rsidR="050FDDD9" w:rsidRPr="00B912C3">
        <w:rPr>
          <w:rFonts w:ascii="Palatino Linotype" w:eastAsia="Palatino Linotype" w:hAnsi="Palatino Linotype" w:cs="Palatino Linotype"/>
          <w:b/>
          <w:color w:val="000000" w:themeColor="text1"/>
          <w:szCs w:val="28"/>
        </w:rPr>
        <w:t>er</w:t>
      </w:r>
      <w:r w:rsidR="321C4505" w:rsidRPr="00B912C3">
        <w:rPr>
          <w:rFonts w:ascii="Palatino Linotype" w:eastAsia="Palatino Linotype" w:hAnsi="Palatino Linotype" w:cs="Palatino Linotype"/>
          <w:b/>
          <w:color w:val="000000" w:themeColor="text1"/>
          <w:szCs w:val="28"/>
        </w:rPr>
        <w:t>oof Proposal</w:t>
      </w:r>
      <w:r w:rsidR="00BB2897">
        <w:rPr>
          <w:rFonts w:ascii="Palatino Linotype" w:eastAsia="Palatino Linotype" w:hAnsi="Palatino Linotype" w:cs="Palatino Linotype"/>
          <w:b/>
          <w:color w:val="000000" w:themeColor="text1"/>
          <w:szCs w:val="28"/>
        </w:rPr>
        <w:br/>
      </w:r>
      <w:r w:rsidR="00BB2897">
        <w:rPr>
          <w:rFonts w:ascii="Palatino Linotype" w:eastAsia="Palatino Linotype" w:hAnsi="Palatino Linotype" w:cs="Palatino Linotype"/>
          <w:b/>
          <w:color w:val="000000" w:themeColor="text1"/>
          <w:szCs w:val="28"/>
        </w:rPr>
        <w:tab/>
      </w:r>
      <w:r w:rsidR="00BB2897">
        <w:rPr>
          <w:rFonts w:ascii="Palatino Linotype" w:eastAsia="Palatino Linotype" w:hAnsi="Palatino Linotype" w:cs="Palatino Linotype"/>
          <w:b/>
          <w:color w:val="000000" w:themeColor="text1"/>
          <w:szCs w:val="28"/>
        </w:rPr>
        <w:tab/>
      </w:r>
      <w:r w:rsidR="00BB2897">
        <w:rPr>
          <w:rFonts w:ascii="Palatino Linotype" w:eastAsia="Palatino Linotype" w:hAnsi="Palatino Linotype" w:cs="Palatino Linotype"/>
          <w:color w:val="000000" w:themeColor="text1"/>
          <w:szCs w:val="28"/>
        </w:rPr>
        <w:t>No action.</w:t>
      </w:r>
      <w:r w:rsidR="00BB2897">
        <w:rPr>
          <w:rFonts w:ascii="Palatino Linotype" w:eastAsia="Palatino Linotype" w:hAnsi="Palatino Linotype" w:cs="Palatino Linotype"/>
          <w:color w:val="000000" w:themeColor="text1"/>
          <w:szCs w:val="28"/>
        </w:rPr>
        <w:br/>
      </w:r>
      <w:r w:rsidRPr="00B912C3">
        <w:rPr>
          <w:b/>
          <w:sz w:val="22"/>
        </w:rPr>
        <w:br/>
      </w:r>
      <w:r w:rsidRPr="00B912C3">
        <w:rPr>
          <w:b/>
          <w:sz w:val="22"/>
        </w:rPr>
        <w:tab/>
      </w:r>
      <w:r w:rsidRPr="00B912C3">
        <w:rPr>
          <w:b/>
          <w:sz w:val="22"/>
        </w:rPr>
        <w:tab/>
      </w:r>
      <w:r w:rsidR="7ABD5A7C" w:rsidRPr="00B912C3">
        <w:rPr>
          <w:rFonts w:ascii="Palatino Linotype" w:eastAsia="Palatino Linotype" w:hAnsi="Palatino Linotype" w:cs="Palatino Linotype"/>
          <w:b/>
          <w:color w:val="000000" w:themeColor="text1"/>
          <w:szCs w:val="28"/>
        </w:rPr>
        <w:t>ii. Engberg Anderson 8638 W. Grand Conceptual W</w:t>
      </w:r>
      <w:bookmarkStart w:id="0" w:name="_GoBack"/>
      <w:bookmarkEnd w:id="0"/>
      <w:r w:rsidR="7ABD5A7C" w:rsidRPr="00B912C3">
        <w:rPr>
          <w:rFonts w:ascii="Palatino Linotype" w:eastAsia="Palatino Linotype" w:hAnsi="Palatino Linotype" w:cs="Palatino Linotype"/>
          <w:b/>
          <w:color w:val="000000" w:themeColor="text1"/>
          <w:szCs w:val="28"/>
        </w:rPr>
        <w:t>ork Proposal</w:t>
      </w:r>
      <w:r w:rsidR="00BB2897">
        <w:rPr>
          <w:rFonts w:ascii="Palatino Linotype" w:eastAsia="Palatino Linotype" w:hAnsi="Palatino Linotype" w:cs="Palatino Linotype"/>
          <w:b/>
          <w:color w:val="000000" w:themeColor="text1"/>
          <w:szCs w:val="28"/>
        </w:rPr>
        <w:br/>
      </w:r>
      <w:r w:rsidR="00BB2897">
        <w:rPr>
          <w:rFonts w:ascii="Palatino Linotype" w:eastAsia="Palatino Linotype" w:hAnsi="Palatino Linotype" w:cs="Palatino Linotype"/>
          <w:b/>
          <w:color w:val="000000" w:themeColor="text1"/>
          <w:szCs w:val="28"/>
        </w:rPr>
        <w:tab/>
      </w:r>
      <w:r w:rsidR="00BB2897">
        <w:rPr>
          <w:rFonts w:ascii="Palatino Linotype" w:eastAsia="Palatino Linotype" w:hAnsi="Palatino Linotype" w:cs="Palatino Linotype"/>
          <w:b/>
          <w:color w:val="000000" w:themeColor="text1"/>
          <w:szCs w:val="28"/>
        </w:rPr>
        <w:tab/>
      </w:r>
      <w:r w:rsidR="00BB2897">
        <w:rPr>
          <w:rFonts w:ascii="Palatino Linotype" w:eastAsia="Palatino Linotype" w:hAnsi="Palatino Linotype" w:cs="Palatino Linotype"/>
          <w:color w:val="000000" w:themeColor="text1"/>
          <w:szCs w:val="28"/>
        </w:rPr>
        <w:t>No action.</w:t>
      </w:r>
      <w:r w:rsidR="00BB2897">
        <w:rPr>
          <w:rFonts w:ascii="Palatino Linotype" w:eastAsia="Palatino Linotype" w:hAnsi="Palatino Linotype" w:cs="Palatino Linotype"/>
          <w:color w:val="000000" w:themeColor="text1"/>
          <w:szCs w:val="28"/>
        </w:rPr>
        <w:br/>
      </w:r>
      <w:r w:rsidRPr="00B912C3">
        <w:rPr>
          <w:b/>
          <w:sz w:val="22"/>
        </w:rPr>
        <w:br/>
      </w:r>
      <w:r w:rsidRPr="00B912C3">
        <w:rPr>
          <w:b/>
          <w:sz w:val="22"/>
        </w:rPr>
        <w:tab/>
      </w:r>
      <w:r w:rsidRPr="00B912C3">
        <w:rPr>
          <w:b/>
          <w:sz w:val="22"/>
        </w:rPr>
        <w:tab/>
      </w:r>
      <w:r w:rsidR="3B2AD7EC" w:rsidRPr="00B912C3">
        <w:rPr>
          <w:rFonts w:ascii="Palatino Linotype" w:eastAsia="Palatino Linotype" w:hAnsi="Palatino Linotype" w:cs="Palatino Linotype"/>
          <w:b/>
          <w:color w:val="000000" w:themeColor="text1"/>
          <w:szCs w:val="28"/>
        </w:rPr>
        <w:t xml:space="preserve">iii. </w:t>
      </w:r>
      <w:r w:rsidR="20E3E0E9" w:rsidRPr="00B912C3">
        <w:rPr>
          <w:rFonts w:ascii="Palatino Linotype" w:eastAsia="Palatino Linotype" w:hAnsi="Palatino Linotype" w:cs="Palatino Linotype"/>
          <w:b/>
          <w:color w:val="000000" w:themeColor="text1"/>
          <w:szCs w:val="28"/>
        </w:rPr>
        <w:t>Owners’ Representative Proposals</w:t>
      </w:r>
      <w:r w:rsidR="00BB2897">
        <w:rPr>
          <w:rFonts w:ascii="Palatino Linotype" w:eastAsia="Palatino Linotype" w:hAnsi="Palatino Linotype" w:cs="Palatino Linotype"/>
          <w:color w:val="000000" w:themeColor="text1"/>
          <w:szCs w:val="28"/>
        </w:rPr>
        <w:br/>
      </w:r>
      <w:r w:rsidR="00BB2897">
        <w:rPr>
          <w:rFonts w:ascii="Palatino Linotype" w:eastAsia="Palatino Linotype" w:hAnsi="Palatino Linotype" w:cs="Palatino Linotype"/>
          <w:color w:val="000000" w:themeColor="text1"/>
          <w:szCs w:val="28"/>
        </w:rPr>
        <w:tab/>
      </w:r>
      <w:r w:rsidR="00BB2897">
        <w:rPr>
          <w:rFonts w:ascii="Palatino Linotype" w:eastAsia="Palatino Linotype" w:hAnsi="Palatino Linotype" w:cs="Palatino Linotype"/>
          <w:color w:val="000000" w:themeColor="text1"/>
          <w:szCs w:val="28"/>
        </w:rPr>
        <w:tab/>
      </w:r>
      <w:r w:rsidR="00BB2897">
        <w:rPr>
          <w:rFonts w:ascii="Palatino Linotype" w:eastAsia="Palatino Linotype" w:hAnsi="Palatino Linotype" w:cs="Palatino Linotype"/>
          <w:color w:val="000000" w:themeColor="text1"/>
          <w:szCs w:val="28"/>
        </w:rPr>
        <w:t>No action.</w:t>
      </w:r>
    </w:p>
    <w:p w14:paraId="29F7AD80" w14:textId="7D038C7D" w:rsidR="004755AE" w:rsidRPr="00072E40" w:rsidRDefault="004755AE" w:rsidP="004755AE">
      <w:pPr>
        <w:spacing w:after="0" w:line="240" w:lineRule="auto"/>
        <w:ind w:left="360"/>
        <w:rPr>
          <w:rFonts w:ascii="Palatino Linotype" w:hAnsi="Palatino Linotype"/>
          <w:szCs w:val="24"/>
        </w:rPr>
      </w:pPr>
      <w:r>
        <w:rPr>
          <w:rFonts w:ascii="Palatino Linotype" w:hAnsi="Palatino Linotype"/>
          <w:b/>
          <w:bCs/>
          <w:color w:val="000000" w:themeColor="text1"/>
          <w:szCs w:val="28"/>
        </w:rPr>
        <w:br/>
      </w:r>
      <w:r w:rsidRPr="00072E40">
        <w:rPr>
          <w:rFonts w:ascii="Palatino Linotype" w:hAnsi="Palatino Linotype"/>
          <w:b/>
          <w:bCs/>
        </w:rPr>
        <w:t>ADJOURNMENT</w:t>
      </w:r>
      <w:r w:rsidRPr="00072E40">
        <w:rPr>
          <w:rFonts w:ascii="Palatino Linotype" w:hAnsi="Palatino Linotype"/>
          <w:b/>
          <w:bCs/>
        </w:rPr>
        <w:br/>
      </w:r>
      <w:r w:rsidRPr="00072E40">
        <w:rPr>
          <w:rFonts w:ascii="Palatino Linotype" w:hAnsi="Palatino Linotype"/>
          <w:szCs w:val="24"/>
        </w:rPr>
        <w:t>Ms. Mazza motioned to adjourn.</w:t>
      </w:r>
    </w:p>
    <w:p w14:paraId="1DC7D654" w14:textId="7F79AB07" w:rsidR="004755AE" w:rsidRPr="000C708B" w:rsidRDefault="00072E40" w:rsidP="004755AE">
      <w:pPr>
        <w:spacing w:after="0" w:line="240" w:lineRule="auto"/>
        <w:ind w:left="360"/>
        <w:rPr>
          <w:rFonts w:ascii="Palatino Linotype" w:hAnsi="Palatino Linotype"/>
          <w:szCs w:val="24"/>
        </w:rPr>
      </w:pPr>
      <w:r>
        <w:rPr>
          <w:rFonts w:ascii="Palatino Linotype" w:hAnsi="Palatino Linotype"/>
          <w:szCs w:val="24"/>
        </w:rPr>
        <w:t>Ms. Asbury</w:t>
      </w:r>
      <w:r w:rsidR="004755AE" w:rsidRPr="00072E40">
        <w:rPr>
          <w:rFonts w:ascii="Palatino Linotype" w:hAnsi="Palatino Linotype"/>
          <w:szCs w:val="24"/>
        </w:rPr>
        <w:t xml:space="preserve"> seconded the motion to adjourn at </w:t>
      </w:r>
      <w:r w:rsidR="00BF6F5C" w:rsidRPr="00072E40">
        <w:rPr>
          <w:rFonts w:ascii="Palatino Linotype" w:hAnsi="Palatino Linotype"/>
          <w:szCs w:val="24"/>
        </w:rPr>
        <w:t>8:29</w:t>
      </w:r>
      <w:r w:rsidR="004755AE" w:rsidRPr="00072E40">
        <w:rPr>
          <w:rFonts w:ascii="Palatino Linotype" w:hAnsi="Palatino Linotype"/>
          <w:szCs w:val="24"/>
        </w:rPr>
        <w:t xml:space="preserve"> pm.</w:t>
      </w:r>
    </w:p>
    <w:p w14:paraId="16760B4B" w14:textId="77777777" w:rsidR="004755AE" w:rsidRPr="000C708B" w:rsidRDefault="004755AE" w:rsidP="004755AE">
      <w:pPr>
        <w:spacing w:after="0" w:line="240" w:lineRule="auto"/>
        <w:ind w:left="360"/>
        <w:rPr>
          <w:rFonts w:ascii="Palatino Linotype" w:hAnsi="Palatino Linotype"/>
          <w:szCs w:val="24"/>
        </w:rPr>
      </w:pPr>
      <w:r w:rsidRPr="000C708B">
        <w:rPr>
          <w:rFonts w:ascii="Palatino Linotype" w:hAnsi="Palatino Linotype"/>
          <w:szCs w:val="24"/>
        </w:rPr>
        <w:t>Record Shows:</w:t>
      </w:r>
      <w:r w:rsidRPr="000C708B">
        <w:rPr>
          <w:rFonts w:ascii="Palatino Linotype" w:hAnsi="Palatino Linotype"/>
          <w:szCs w:val="24"/>
        </w:rPr>
        <w:tab/>
        <w:t>All Ayes</w:t>
      </w:r>
    </w:p>
    <w:p w14:paraId="499BE741" w14:textId="77777777" w:rsidR="004755AE" w:rsidRPr="000C708B" w:rsidRDefault="004755AE" w:rsidP="004755AE">
      <w:pPr>
        <w:spacing w:after="0" w:line="240" w:lineRule="auto"/>
        <w:ind w:left="360"/>
        <w:rPr>
          <w:rFonts w:ascii="Palatino Linotype" w:hAnsi="Palatino Linotype"/>
          <w:szCs w:val="24"/>
        </w:rPr>
      </w:pPr>
      <w:r w:rsidRPr="000C708B">
        <w:rPr>
          <w:rFonts w:ascii="Palatino Linotype" w:hAnsi="Palatino Linotype"/>
          <w:szCs w:val="24"/>
        </w:rPr>
        <w:t>Motion Carries.</w:t>
      </w:r>
    </w:p>
    <w:p w14:paraId="1BEC1FCC" w14:textId="19C4B244" w:rsidR="00E82FFB" w:rsidRPr="00B912C3" w:rsidRDefault="00E82FFB" w:rsidP="00B912C3">
      <w:pPr>
        <w:pStyle w:val="NormalWeb"/>
        <w:spacing w:before="449" w:beforeAutospacing="0" w:after="0" w:afterAutospacing="0"/>
        <w:ind w:left="360"/>
        <w:rPr>
          <w:sz w:val="22"/>
        </w:rPr>
      </w:pPr>
    </w:p>
    <w:p w14:paraId="413325F4" w14:textId="364B09A3" w:rsidR="00D548EF" w:rsidRPr="006F69B6" w:rsidRDefault="00D548EF" w:rsidP="00E82FFB">
      <w:pPr>
        <w:spacing w:before="120" w:after="0" w:line="240" w:lineRule="auto"/>
        <w:jc w:val="center"/>
        <w:rPr>
          <w:rFonts w:ascii="Palatino Linotype" w:hAnsi="Palatino Linotype"/>
          <w:b/>
          <w:szCs w:val="24"/>
        </w:rPr>
      </w:pPr>
    </w:p>
    <w:sectPr w:rsidR="00D548EF" w:rsidRPr="006F69B6" w:rsidSect="00FB45A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80B42"/>
    <w:multiLevelType w:val="hybridMultilevel"/>
    <w:tmpl w:val="1F789C92"/>
    <w:lvl w:ilvl="0" w:tplc="FA00902A">
      <w:start w:val="1"/>
      <w:numFmt w:val="upperRoman"/>
      <w:lvlText w:val="%1."/>
      <w:lvlJc w:val="right"/>
      <w:pPr>
        <w:ind w:left="720" w:hanging="360"/>
      </w:pPr>
      <w:rPr>
        <w:b/>
      </w:rPr>
    </w:lvl>
    <w:lvl w:ilvl="1" w:tplc="320A317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1B795F"/>
    <w:multiLevelType w:val="hybridMultilevel"/>
    <w:tmpl w:val="1A1C0A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D72356"/>
    <w:multiLevelType w:val="hybridMultilevel"/>
    <w:tmpl w:val="6AEA089A"/>
    <w:lvl w:ilvl="0" w:tplc="6B809A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5B208D"/>
    <w:multiLevelType w:val="hybridMultilevel"/>
    <w:tmpl w:val="BD62D22A"/>
    <w:lvl w:ilvl="0" w:tplc="6456AEF0">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8825D2"/>
    <w:multiLevelType w:val="hybridMultilevel"/>
    <w:tmpl w:val="DD8287CC"/>
    <w:lvl w:ilvl="0" w:tplc="BF943B3C">
      <w:start w:val="2"/>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320880"/>
    <w:multiLevelType w:val="hybridMultilevel"/>
    <w:tmpl w:val="A42A60B4"/>
    <w:lvl w:ilvl="0" w:tplc="9042DBFA">
      <w:start w:val="3"/>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360698"/>
    <w:multiLevelType w:val="hybridMultilevel"/>
    <w:tmpl w:val="A7B433D2"/>
    <w:lvl w:ilvl="0" w:tplc="FA00902A">
      <w:start w:val="1"/>
      <w:numFmt w:val="upperRoman"/>
      <w:lvlText w:val="%1."/>
      <w:lvlJc w:val="right"/>
      <w:pPr>
        <w:ind w:left="720" w:hanging="360"/>
      </w:pPr>
      <w:rPr>
        <w:b/>
      </w:rPr>
    </w:lvl>
    <w:lvl w:ilvl="1" w:tplc="320A317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50EAD"/>
    <w:multiLevelType w:val="hybridMultilevel"/>
    <w:tmpl w:val="1052826C"/>
    <w:lvl w:ilvl="0" w:tplc="F39A229C">
      <w:start w:val="1"/>
      <w:numFmt w:val="lowerLetter"/>
      <w:lvlText w:val="%1."/>
      <w:lvlJc w:val="left"/>
      <w:pPr>
        <w:ind w:left="1078" w:hanging="360"/>
      </w:pPr>
      <w:rPr>
        <w:rFonts w:ascii="Palatino Linotype" w:hAnsi="Palatino Linotype" w:hint="default"/>
        <w:color w:val="000000"/>
        <w:sz w:val="28"/>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8" w15:restartNumberingAfterBreak="0">
    <w:nsid w:val="4CB7592A"/>
    <w:multiLevelType w:val="hybridMultilevel"/>
    <w:tmpl w:val="A7B433D2"/>
    <w:lvl w:ilvl="0" w:tplc="FA00902A">
      <w:start w:val="1"/>
      <w:numFmt w:val="upperRoman"/>
      <w:lvlText w:val="%1."/>
      <w:lvlJc w:val="right"/>
      <w:pPr>
        <w:ind w:left="720" w:hanging="360"/>
      </w:pPr>
      <w:rPr>
        <w:b/>
      </w:rPr>
    </w:lvl>
    <w:lvl w:ilvl="1" w:tplc="320A3176">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2BF2BF7"/>
    <w:multiLevelType w:val="hybridMultilevel"/>
    <w:tmpl w:val="E3083ADC"/>
    <w:lvl w:ilvl="0" w:tplc="CBD42C5A">
      <w:start w:val="20"/>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C96430F"/>
    <w:multiLevelType w:val="hybridMultilevel"/>
    <w:tmpl w:val="3064DEC4"/>
    <w:lvl w:ilvl="0" w:tplc="E758C4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3895C9"/>
    <w:multiLevelType w:val="hybridMultilevel"/>
    <w:tmpl w:val="D73CACE6"/>
    <w:lvl w:ilvl="0" w:tplc="8E524E52">
      <w:start w:val="1"/>
      <w:numFmt w:val="bullet"/>
      <w:lvlText w:val=""/>
      <w:lvlJc w:val="left"/>
      <w:pPr>
        <w:ind w:left="720" w:hanging="360"/>
      </w:pPr>
      <w:rPr>
        <w:rFonts w:ascii="Symbol" w:hAnsi="Symbol" w:hint="default"/>
      </w:rPr>
    </w:lvl>
    <w:lvl w:ilvl="1" w:tplc="2DA207CE">
      <w:start w:val="1"/>
      <w:numFmt w:val="bullet"/>
      <w:lvlText w:val="o"/>
      <w:lvlJc w:val="left"/>
      <w:pPr>
        <w:ind w:left="1440" w:hanging="360"/>
      </w:pPr>
      <w:rPr>
        <w:rFonts w:ascii="Courier New" w:hAnsi="Courier New" w:hint="default"/>
      </w:rPr>
    </w:lvl>
    <w:lvl w:ilvl="2" w:tplc="E03857B4">
      <w:start w:val="1"/>
      <w:numFmt w:val="bullet"/>
      <w:lvlText w:val=""/>
      <w:lvlJc w:val="left"/>
      <w:pPr>
        <w:ind w:left="2160" w:hanging="360"/>
      </w:pPr>
      <w:rPr>
        <w:rFonts w:ascii="Wingdings" w:hAnsi="Wingdings" w:hint="default"/>
      </w:rPr>
    </w:lvl>
    <w:lvl w:ilvl="3" w:tplc="05FCECA8">
      <w:start w:val="1"/>
      <w:numFmt w:val="bullet"/>
      <w:lvlText w:val=""/>
      <w:lvlJc w:val="left"/>
      <w:pPr>
        <w:ind w:left="2880" w:hanging="360"/>
      </w:pPr>
      <w:rPr>
        <w:rFonts w:ascii="Symbol" w:hAnsi="Symbol" w:hint="default"/>
      </w:rPr>
    </w:lvl>
    <w:lvl w:ilvl="4" w:tplc="B06232BC">
      <w:start w:val="1"/>
      <w:numFmt w:val="bullet"/>
      <w:lvlText w:val="o"/>
      <w:lvlJc w:val="left"/>
      <w:pPr>
        <w:ind w:left="3600" w:hanging="360"/>
      </w:pPr>
      <w:rPr>
        <w:rFonts w:ascii="Courier New" w:hAnsi="Courier New" w:hint="default"/>
      </w:rPr>
    </w:lvl>
    <w:lvl w:ilvl="5" w:tplc="E500B150">
      <w:start w:val="1"/>
      <w:numFmt w:val="bullet"/>
      <w:lvlText w:val=""/>
      <w:lvlJc w:val="left"/>
      <w:pPr>
        <w:ind w:left="4320" w:hanging="360"/>
      </w:pPr>
      <w:rPr>
        <w:rFonts w:ascii="Wingdings" w:hAnsi="Wingdings" w:hint="default"/>
      </w:rPr>
    </w:lvl>
    <w:lvl w:ilvl="6" w:tplc="F77C1BB2">
      <w:start w:val="1"/>
      <w:numFmt w:val="bullet"/>
      <w:lvlText w:val=""/>
      <w:lvlJc w:val="left"/>
      <w:pPr>
        <w:ind w:left="5040" w:hanging="360"/>
      </w:pPr>
      <w:rPr>
        <w:rFonts w:ascii="Symbol" w:hAnsi="Symbol" w:hint="default"/>
      </w:rPr>
    </w:lvl>
    <w:lvl w:ilvl="7" w:tplc="F4AC1228">
      <w:start w:val="1"/>
      <w:numFmt w:val="bullet"/>
      <w:lvlText w:val="o"/>
      <w:lvlJc w:val="left"/>
      <w:pPr>
        <w:ind w:left="5760" w:hanging="360"/>
      </w:pPr>
      <w:rPr>
        <w:rFonts w:ascii="Courier New" w:hAnsi="Courier New" w:hint="default"/>
      </w:rPr>
    </w:lvl>
    <w:lvl w:ilvl="8" w:tplc="C8EA7288">
      <w:start w:val="1"/>
      <w:numFmt w:val="bullet"/>
      <w:lvlText w:val=""/>
      <w:lvlJc w:val="left"/>
      <w:pPr>
        <w:ind w:left="6480" w:hanging="360"/>
      </w:pPr>
      <w:rPr>
        <w:rFonts w:ascii="Wingdings" w:hAnsi="Wingdings" w:hint="default"/>
      </w:rPr>
    </w:lvl>
  </w:abstractNum>
  <w:abstractNum w:abstractNumId="12" w15:restartNumberingAfterBreak="0">
    <w:nsid w:val="5EB34642"/>
    <w:multiLevelType w:val="hybridMultilevel"/>
    <w:tmpl w:val="E0D6F7A4"/>
    <w:lvl w:ilvl="0" w:tplc="F268422A">
      <w:start w:val="1"/>
      <w:numFmt w:val="upperRoman"/>
      <w:lvlText w:val="%1."/>
      <w:lvlJc w:val="right"/>
      <w:pPr>
        <w:ind w:left="720" w:hanging="360"/>
      </w:pPr>
      <w:rPr>
        <w:rFonts w:ascii="Palatino Linotype" w:hAnsi="Palatino Linotype" w:hint="default"/>
      </w:rPr>
    </w:lvl>
    <w:lvl w:ilvl="1" w:tplc="96746564">
      <w:start w:val="1"/>
      <w:numFmt w:val="lowerLetter"/>
      <w:lvlText w:val="%2."/>
      <w:lvlJc w:val="left"/>
      <w:pPr>
        <w:ind w:left="1440" w:hanging="360"/>
      </w:pPr>
    </w:lvl>
    <w:lvl w:ilvl="2" w:tplc="0FF80728">
      <w:start w:val="1"/>
      <w:numFmt w:val="lowerRoman"/>
      <w:lvlText w:val="%3."/>
      <w:lvlJc w:val="right"/>
      <w:pPr>
        <w:ind w:left="2160" w:hanging="180"/>
      </w:pPr>
    </w:lvl>
    <w:lvl w:ilvl="3" w:tplc="FC96B156">
      <w:start w:val="1"/>
      <w:numFmt w:val="decimal"/>
      <w:lvlText w:val="%4."/>
      <w:lvlJc w:val="left"/>
      <w:pPr>
        <w:ind w:left="2880" w:hanging="360"/>
      </w:pPr>
    </w:lvl>
    <w:lvl w:ilvl="4" w:tplc="A18049E8">
      <w:start w:val="1"/>
      <w:numFmt w:val="lowerLetter"/>
      <w:lvlText w:val="%5."/>
      <w:lvlJc w:val="left"/>
      <w:pPr>
        <w:ind w:left="3600" w:hanging="360"/>
      </w:pPr>
    </w:lvl>
    <w:lvl w:ilvl="5" w:tplc="A808C250">
      <w:start w:val="1"/>
      <w:numFmt w:val="lowerRoman"/>
      <w:lvlText w:val="%6."/>
      <w:lvlJc w:val="right"/>
      <w:pPr>
        <w:ind w:left="4320" w:hanging="180"/>
      </w:pPr>
    </w:lvl>
    <w:lvl w:ilvl="6" w:tplc="2E0E5DCC">
      <w:start w:val="1"/>
      <w:numFmt w:val="decimal"/>
      <w:lvlText w:val="%7."/>
      <w:lvlJc w:val="left"/>
      <w:pPr>
        <w:ind w:left="5040" w:hanging="360"/>
      </w:pPr>
    </w:lvl>
    <w:lvl w:ilvl="7" w:tplc="E9560C54">
      <w:start w:val="1"/>
      <w:numFmt w:val="lowerLetter"/>
      <w:lvlText w:val="%8."/>
      <w:lvlJc w:val="left"/>
      <w:pPr>
        <w:ind w:left="5760" w:hanging="360"/>
      </w:pPr>
    </w:lvl>
    <w:lvl w:ilvl="8" w:tplc="45E0FA90">
      <w:start w:val="1"/>
      <w:numFmt w:val="lowerRoman"/>
      <w:lvlText w:val="%9."/>
      <w:lvlJc w:val="right"/>
      <w:pPr>
        <w:ind w:left="6480" w:hanging="180"/>
      </w:pPr>
    </w:lvl>
  </w:abstractNum>
  <w:abstractNum w:abstractNumId="13" w15:restartNumberingAfterBreak="0">
    <w:nsid w:val="5F643A98"/>
    <w:multiLevelType w:val="hybridMultilevel"/>
    <w:tmpl w:val="E64C9AEE"/>
    <w:lvl w:ilvl="0" w:tplc="1FB0FB2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4"/>
  </w:num>
  <w:num w:numId="4">
    <w:abstractNumId w:val="9"/>
  </w:num>
  <w:num w:numId="5">
    <w:abstractNumId w:val="5"/>
  </w:num>
  <w:num w:numId="6">
    <w:abstractNumId w:val="1"/>
  </w:num>
  <w:num w:numId="7">
    <w:abstractNumId w:val="2"/>
  </w:num>
  <w:num w:numId="8">
    <w:abstractNumId w:val="0"/>
  </w:num>
  <w:num w:numId="9">
    <w:abstractNumId w:val="6"/>
  </w:num>
  <w:num w:numId="10">
    <w:abstractNumId w:val="13"/>
  </w:num>
  <w:num w:numId="11">
    <w:abstractNumId w:val="3"/>
  </w:num>
  <w:num w:numId="12">
    <w:abstractNumId w:val="10"/>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8EF"/>
    <w:rsid w:val="00010D74"/>
    <w:rsid w:val="00012D76"/>
    <w:rsid w:val="00015A7A"/>
    <w:rsid w:val="00026E2A"/>
    <w:rsid w:val="0003567B"/>
    <w:rsid w:val="00072E40"/>
    <w:rsid w:val="00093924"/>
    <w:rsid w:val="000B52D8"/>
    <w:rsid w:val="000D76FC"/>
    <w:rsid w:val="000E1CAC"/>
    <w:rsid w:val="000E2ADC"/>
    <w:rsid w:val="000E4815"/>
    <w:rsid w:val="000E7BC0"/>
    <w:rsid w:val="000F785B"/>
    <w:rsid w:val="001030B0"/>
    <w:rsid w:val="00111830"/>
    <w:rsid w:val="001119AF"/>
    <w:rsid w:val="00123900"/>
    <w:rsid w:val="00127F89"/>
    <w:rsid w:val="00137FEF"/>
    <w:rsid w:val="001402A4"/>
    <w:rsid w:val="00144435"/>
    <w:rsid w:val="0015300A"/>
    <w:rsid w:val="0015489F"/>
    <w:rsid w:val="00160BAC"/>
    <w:rsid w:val="00164D03"/>
    <w:rsid w:val="00175ACE"/>
    <w:rsid w:val="001A2F0B"/>
    <w:rsid w:val="001B7A75"/>
    <w:rsid w:val="001C661C"/>
    <w:rsid w:val="001D09BB"/>
    <w:rsid w:val="00201306"/>
    <w:rsid w:val="00201E33"/>
    <w:rsid w:val="0020462B"/>
    <w:rsid w:val="00222C72"/>
    <w:rsid w:val="00223CC9"/>
    <w:rsid w:val="0024006F"/>
    <w:rsid w:val="00247F98"/>
    <w:rsid w:val="002648C3"/>
    <w:rsid w:val="00265C31"/>
    <w:rsid w:val="00294FB4"/>
    <w:rsid w:val="00297446"/>
    <w:rsid w:val="002D4E06"/>
    <w:rsid w:val="002D508F"/>
    <w:rsid w:val="002D5E18"/>
    <w:rsid w:val="002F625B"/>
    <w:rsid w:val="00302D90"/>
    <w:rsid w:val="00314F6C"/>
    <w:rsid w:val="00317466"/>
    <w:rsid w:val="003241DB"/>
    <w:rsid w:val="003606ED"/>
    <w:rsid w:val="00361418"/>
    <w:rsid w:val="003632A2"/>
    <w:rsid w:val="0037026D"/>
    <w:rsid w:val="0038068F"/>
    <w:rsid w:val="003A1EAB"/>
    <w:rsid w:val="003A4827"/>
    <w:rsid w:val="003A6D86"/>
    <w:rsid w:val="003C400D"/>
    <w:rsid w:val="003D3C4F"/>
    <w:rsid w:val="003E798B"/>
    <w:rsid w:val="0041414E"/>
    <w:rsid w:val="0042664D"/>
    <w:rsid w:val="004424C0"/>
    <w:rsid w:val="00463225"/>
    <w:rsid w:val="00472238"/>
    <w:rsid w:val="004748C2"/>
    <w:rsid w:val="004755AE"/>
    <w:rsid w:val="004830B9"/>
    <w:rsid w:val="00483709"/>
    <w:rsid w:val="004A2671"/>
    <w:rsid w:val="004A3437"/>
    <w:rsid w:val="004A7BDC"/>
    <w:rsid w:val="004B4F6E"/>
    <w:rsid w:val="004D676D"/>
    <w:rsid w:val="004E2A99"/>
    <w:rsid w:val="004E5744"/>
    <w:rsid w:val="004E6755"/>
    <w:rsid w:val="004F73FB"/>
    <w:rsid w:val="00535854"/>
    <w:rsid w:val="0054126A"/>
    <w:rsid w:val="005421C8"/>
    <w:rsid w:val="005550A7"/>
    <w:rsid w:val="005550C2"/>
    <w:rsid w:val="005569CD"/>
    <w:rsid w:val="005643A3"/>
    <w:rsid w:val="00580EBD"/>
    <w:rsid w:val="00593BF9"/>
    <w:rsid w:val="005B3781"/>
    <w:rsid w:val="005B6BBA"/>
    <w:rsid w:val="005B750A"/>
    <w:rsid w:val="005B7DDD"/>
    <w:rsid w:val="0060783E"/>
    <w:rsid w:val="006313C0"/>
    <w:rsid w:val="006514AD"/>
    <w:rsid w:val="0065217D"/>
    <w:rsid w:val="00657561"/>
    <w:rsid w:val="0066162A"/>
    <w:rsid w:val="006721FB"/>
    <w:rsid w:val="006819E1"/>
    <w:rsid w:val="00682A85"/>
    <w:rsid w:val="006C7ABD"/>
    <w:rsid w:val="006D1C19"/>
    <w:rsid w:val="006D3522"/>
    <w:rsid w:val="006E1045"/>
    <w:rsid w:val="006E58C9"/>
    <w:rsid w:val="006F528D"/>
    <w:rsid w:val="006F669B"/>
    <w:rsid w:val="006F69B6"/>
    <w:rsid w:val="00720EC6"/>
    <w:rsid w:val="007273D8"/>
    <w:rsid w:val="007417CA"/>
    <w:rsid w:val="00741BD3"/>
    <w:rsid w:val="007433DF"/>
    <w:rsid w:val="0077732B"/>
    <w:rsid w:val="00783495"/>
    <w:rsid w:val="00784690"/>
    <w:rsid w:val="0079685E"/>
    <w:rsid w:val="007B0CF2"/>
    <w:rsid w:val="007D39FF"/>
    <w:rsid w:val="007D7F60"/>
    <w:rsid w:val="008051B9"/>
    <w:rsid w:val="00811DFB"/>
    <w:rsid w:val="00814F82"/>
    <w:rsid w:val="0083477C"/>
    <w:rsid w:val="00837CC9"/>
    <w:rsid w:val="00841931"/>
    <w:rsid w:val="008559A6"/>
    <w:rsid w:val="008727BA"/>
    <w:rsid w:val="008B23AA"/>
    <w:rsid w:val="008C0552"/>
    <w:rsid w:val="00900D9F"/>
    <w:rsid w:val="009074EB"/>
    <w:rsid w:val="009144F2"/>
    <w:rsid w:val="00914B6F"/>
    <w:rsid w:val="00932C33"/>
    <w:rsid w:val="009775DE"/>
    <w:rsid w:val="00995404"/>
    <w:rsid w:val="00995B62"/>
    <w:rsid w:val="009E27D2"/>
    <w:rsid w:val="00A06F4F"/>
    <w:rsid w:val="00A14E0C"/>
    <w:rsid w:val="00A26B92"/>
    <w:rsid w:val="00A505FE"/>
    <w:rsid w:val="00A518A6"/>
    <w:rsid w:val="00A579FE"/>
    <w:rsid w:val="00A6443B"/>
    <w:rsid w:val="00A8565B"/>
    <w:rsid w:val="00A91074"/>
    <w:rsid w:val="00AA428C"/>
    <w:rsid w:val="00AD1626"/>
    <w:rsid w:val="00AE7E96"/>
    <w:rsid w:val="00AF5294"/>
    <w:rsid w:val="00B02AE5"/>
    <w:rsid w:val="00B10EBD"/>
    <w:rsid w:val="00B21CA6"/>
    <w:rsid w:val="00B40AE2"/>
    <w:rsid w:val="00B5780D"/>
    <w:rsid w:val="00B67A5E"/>
    <w:rsid w:val="00B828D0"/>
    <w:rsid w:val="00B840AD"/>
    <w:rsid w:val="00B912C3"/>
    <w:rsid w:val="00B97902"/>
    <w:rsid w:val="00BA7D6D"/>
    <w:rsid w:val="00BB2897"/>
    <w:rsid w:val="00BB3EAA"/>
    <w:rsid w:val="00BD0849"/>
    <w:rsid w:val="00BD67B0"/>
    <w:rsid w:val="00BD6E2C"/>
    <w:rsid w:val="00BE0CAA"/>
    <w:rsid w:val="00BE37CA"/>
    <w:rsid w:val="00BF0E86"/>
    <w:rsid w:val="00BF6F5C"/>
    <w:rsid w:val="00C361FD"/>
    <w:rsid w:val="00C41F86"/>
    <w:rsid w:val="00C7243E"/>
    <w:rsid w:val="00C72C5E"/>
    <w:rsid w:val="00C93A40"/>
    <w:rsid w:val="00CD0354"/>
    <w:rsid w:val="00CF392E"/>
    <w:rsid w:val="00D07451"/>
    <w:rsid w:val="00D47759"/>
    <w:rsid w:val="00D5392B"/>
    <w:rsid w:val="00D548EF"/>
    <w:rsid w:val="00D562A1"/>
    <w:rsid w:val="00D60847"/>
    <w:rsid w:val="00D66E58"/>
    <w:rsid w:val="00D706D9"/>
    <w:rsid w:val="00DC0E71"/>
    <w:rsid w:val="00DD15D7"/>
    <w:rsid w:val="00DF1C13"/>
    <w:rsid w:val="00DF3E5D"/>
    <w:rsid w:val="00E15591"/>
    <w:rsid w:val="00E24A17"/>
    <w:rsid w:val="00E47E88"/>
    <w:rsid w:val="00E73C87"/>
    <w:rsid w:val="00E82FFB"/>
    <w:rsid w:val="00E908AE"/>
    <w:rsid w:val="00E92C52"/>
    <w:rsid w:val="00EA7939"/>
    <w:rsid w:val="00EB4BA0"/>
    <w:rsid w:val="00ED38C6"/>
    <w:rsid w:val="00F137E6"/>
    <w:rsid w:val="00F13C1E"/>
    <w:rsid w:val="00F23C31"/>
    <w:rsid w:val="00F3608E"/>
    <w:rsid w:val="00F361E7"/>
    <w:rsid w:val="00F44A1E"/>
    <w:rsid w:val="00F6008C"/>
    <w:rsid w:val="00F60513"/>
    <w:rsid w:val="00F640AC"/>
    <w:rsid w:val="00F71BA8"/>
    <w:rsid w:val="00F85478"/>
    <w:rsid w:val="00FB45AD"/>
    <w:rsid w:val="00FB68BA"/>
    <w:rsid w:val="00FE6E04"/>
    <w:rsid w:val="00FE724F"/>
    <w:rsid w:val="01B4D781"/>
    <w:rsid w:val="034DAA63"/>
    <w:rsid w:val="0350A7E2"/>
    <w:rsid w:val="050FDDD9"/>
    <w:rsid w:val="0B8C2BBA"/>
    <w:rsid w:val="0FA71777"/>
    <w:rsid w:val="118B04B7"/>
    <w:rsid w:val="1666BFDA"/>
    <w:rsid w:val="188BF403"/>
    <w:rsid w:val="1BAB5B25"/>
    <w:rsid w:val="1CFC731B"/>
    <w:rsid w:val="20E3E0E9"/>
    <w:rsid w:val="229D3574"/>
    <w:rsid w:val="22E619E5"/>
    <w:rsid w:val="25078500"/>
    <w:rsid w:val="26C61D89"/>
    <w:rsid w:val="27B4DAA1"/>
    <w:rsid w:val="294DE681"/>
    <w:rsid w:val="2D78935B"/>
    <w:rsid w:val="2E0659D8"/>
    <w:rsid w:val="2F010D37"/>
    <w:rsid w:val="321C4505"/>
    <w:rsid w:val="3797EC96"/>
    <w:rsid w:val="3B2AD7EC"/>
    <w:rsid w:val="3B8BF930"/>
    <w:rsid w:val="4B347E3E"/>
    <w:rsid w:val="4CF3FDD5"/>
    <w:rsid w:val="51DD753A"/>
    <w:rsid w:val="545D33A8"/>
    <w:rsid w:val="5D1BA85D"/>
    <w:rsid w:val="5DA0F436"/>
    <w:rsid w:val="5DAD1D10"/>
    <w:rsid w:val="6052D2FA"/>
    <w:rsid w:val="61559E1D"/>
    <w:rsid w:val="638150A9"/>
    <w:rsid w:val="709E1958"/>
    <w:rsid w:val="70AAF0C3"/>
    <w:rsid w:val="744E5FD3"/>
    <w:rsid w:val="76807D9A"/>
    <w:rsid w:val="769067A6"/>
    <w:rsid w:val="7A7C3343"/>
    <w:rsid w:val="7ABD5A7C"/>
    <w:rsid w:val="7F06BFF5"/>
    <w:rsid w:val="7F264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914DD9B"/>
  <w15:chartTrackingRefBased/>
  <w15:docId w15:val="{BEBE6611-A7D0-4AFD-BAD4-668468970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402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0E71"/>
    <w:pPr>
      <w:ind w:left="720"/>
      <w:contextualSpacing/>
    </w:pPr>
  </w:style>
  <w:style w:type="paragraph" w:styleId="NormalWeb">
    <w:name w:val="Normal (Web)"/>
    <w:basedOn w:val="Normal"/>
    <w:uiPriority w:val="99"/>
    <w:unhideWhenUsed/>
    <w:rsid w:val="00E82FFB"/>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725589">
      <w:bodyDiv w:val="1"/>
      <w:marLeft w:val="0"/>
      <w:marRight w:val="0"/>
      <w:marTop w:val="0"/>
      <w:marBottom w:val="0"/>
      <w:divBdr>
        <w:top w:val="none" w:sz="0" w:space="0" w:color="auto"/>
        <w:left w:val="none" w:sz="0" w:space="0" w:color="auto"/>
        <w:bottom w:val="none" w:sz="0" w:space="0" w:color="auto"/>
        <w:right w:val="none" w:sz="0" w:space="0" w:color="auto"/>
      </w:divBdr>
      <w:divsChild>
        <w:div w:id="1361321216">
          <w:marLeft w:val="0"/>
          <w:marRight w:val="0"/>
          <w:marTop w:val="0"/>
          <w:marBottom w:val="0"/>
          <w:divBdr>
            <w:top w:val="none" w:sz="0" w:space="0" w:color="auto"/>
            <w:left w:val="none" w:sz="0" w:space="0" w:color="auto"/>
            <w:bottom w:val="none" w:sz="0" w:space="0" w:color="auto"/>
            <w:right w:val="none" w:sz="0" w:space="0" w:color="auto"/>
          </w:divBdr>
        </w:div>
        <w:div w:id="147291229">
          <w:marLeft w:val="0"/>
          <w:marRight w:val="0"/>
          <w:marTop w:val="0"/>
          <w:marBottom w:val="0"/>
          <w:divBdr>
            <w:top w:val="none" w:sz="0" w:space="0" w:color="auto"/>
            <w:left w:val="none" w:sz="0" w:space="0" w:color="auto"/>
            <w:bottom w:val="none" w:sz="0" w:space="0" w:color="auto"/>
            <w:right w:val="none" w:sz="0" w:space="0" w:color="auto"/>
          </w:divBdr>
        </w:div>
      </w:divsChild>
    </w:div>
    <w:div w:id="861480434">
      <w:bodyDiv w:val="1"/>
      <w:marLeft w:val="0"/>
      <w:marRight w:val="0"/>
      <w:marTop w:val="0"/>
      <w:marBottom w:val="0"/>
      <w:divBdr>
        <w:top w:val="none" w:sz="0" w:space="0" w:color="auto"/>
        <w:left w:val="none" w:sz="0" w:space="0" w:color="auto"/>
        <w:bottom w:val="none" w:sz="0" w:space="0" w:color="auto"/>
        <w:right w:val="none" w:sz="0" w:space="0" w:color="auto"/>
      </w:divBdr>
      <w:divsChild>
        <w:div w:id="565409346">
          <w:marLeft w:val="0"/>
          <w:marRight w:val="0"/>
          <w:marTop w:val="0"/>
          <w:marBottom w:val="0"/>
          <w:divBdr>
            <w:top w:val="none" w:sz="0" w:space="0" w:color="auto"/>
            <w:left w:val="none" w:sz="0" w:space="0" w:color="auto"/>
            <w:bottom w:val="none" w:sz="0" w:space="0" w:color="auto"/>
            <w:right w:val="none" w:sz="0" w:space="0" w:color="auto"/>
          </w:divBdr>
        </w:div>
        <w:div w:id="1749884713">
          <w:marLeft w:val="0"/>
          <w:marRight w:val="0"/>
          <w:marTop w:val="0"/>
          <w:marBottom w:val="0"/>
          <w:divBdr>
            <w:top w:val="none" w:sz="0" w:space="0" w:color="auto"/>
            <w:left w:val="none" w:sz="0" w:space="0" w:color="auto"/>
            <w:bottom w:val="none" w:sz="0" w:space="0" w:color="auto"/>
            <w:right w:val="none" w:sz="0" w:space="0" w:color="auto"/>
          </w:divBdr>
        </w:div>
      </w:divsChild>
    </w:div>
    <w:div w:id="1230462126">
      <w:bodyDiv w:val="1"/>
      <w:marLeft w:val="0"/>
      <w:marRight w:val="0"/>
      <w:marTop w:val="0"/>
      <w:marBottom w:val="0"/>
      <w:divBdr>
        <w:top w:val="none" w:sz="0" w:space="0" w:color="auto"/>
        <w:left w:val="none" w:sz="0" w:space="0" w:color="auto"/>
        <w:bottom w:val="none" w:sz="0" w:space="0" w:color="auto"/>
        <w:right w:val="none" w:sz="0" w:space="0" w:color="auto"/>
      </w:divBdr>
      <w:divsChild>
        <w:div w:id="1856116922">
          <w:marLeft w:val="0"/>
          <w:marRight w:val="0"/>
          <w:marTop w:val="0"/>
          <w:marBottom w:val="0"/>
          <w:divBdr>
            <w:top w:val="none" w:sz="0" w:space="0" w:color="auto"/>
            <w:left w:val="none" w:sz="0" w:space="0" w:color="auto"/>
            <w:bottom w:val="none" w:sz="0" w:space="0" w:color="auto"/>
            <w:right w:val="none" w:sz="0" w:space="0" w:color="auto"/>
          </w:divBdr>
        </w:div>
        <w:div w:id="958874160">
          <w:marLeft w:val="0"/>
          <w:marRight w:val="0"/>
          <w:marTop w:val="0"/>
          <w:marBottom w:val="0"/>
          <w:divBdr>
            <w:top w:val="none" w:sz="0" w:space="0" w:color="auto"/>
            <w:left w:val="none" w:sz="0" w:space="0" w:color="auto"/>
            <w:bottom w:val="none" w:sz="0" w:space="0" w:color="auto"/>
            <w:right w:val="none" w:sz="0" w:space="0" w:color="auto"/>
          </w:divBdr>
        </w:div>
      </w:divsChild>
    </w:div>
    <w:div w:id="1680423692">
      <w:bodyDiv w:val="1"/>
      <w:marLeft w:val="0"/>
      <w:marRight w:val="0"/>
      <w:marTop w:val="0"/>
      <w:marBottom w:val="0"/>
      <w:divBdr>
        <w:top w:val="none" w:sz="0" w:space="0" w:color="auto"/>
        <w:left w:val="none" w:sz="0" w:space="0" w:color="auto"/>
        <w:bottom w:val="none" w:sz="0" w:space="0" w:color="auto"/>
        <w:right w:val="none" w:sz="0" w:space="0" w:color="auto"/>
      </w:divBdr>
    </w:div>
    <w:div w:id="1685472053">
      <w:bodyDiv w:val="1"/>
      <w:marLeft w:val="0"/>
      <w:marRight w:val="0"/>
      <w:marTop w:val="0"/>
      <w:marBottom w:val="0"/>
      <w:divBdr>
        <w:top w:val="none" w:sz="0" w:space="0" w:color="auto"/>
        <w:left w:val="none" w:sz="0" w:space="0" w:color="auto"/>
        <w:bottom w:val="none" w:sz="0" w:space="0" w:color="auto"/>
        <w:right w:val="none" w:sz="0" w:space="0" w:color="auto"/>
      </w:divBdr>
      <w:divsChild>
        <w:div w:id="986320540">
          <w:marLeft w:val="0"/>
          <w:marRight w:val="0"/>
          <w:marTop w:val="0"/>
          <w:marBottom w:val="0"/>
          <w:divBdr>
            <w:top w:val="none" w:sz="0" w:space="0" w:color="auto"/>
            <w:left w:val="none" w:sz="0" w:space="0" w:color="auto"/>
            <w:bottom w:val="none" w:sz="0" w:space="0" w:color="auto"/>
            <w:right w:val="none" w:sz="0" w:space="0" w:color="auto"/>
          </w:divBdr>
        </w:div>
        <w:div w:id="1972325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A24BDC992D4C4194F640CC783EB0D0" ma:contentTypeVersion="8" ma:contentTypeDescription="Create a new document." ma:contentTypeScope="" ma:versionID="a3f6e28c8863a76fa426b00a01a44859">
  <xsd:schema xmlns:xsd="http://www.w3.org/2001/XMLSchema" xmlns:xs="http://www.w3.org/2001/XMLSchema" xmlns:p="http://schemas.microsoft.com/office/2006/metadata/properties" xmlns:ns3="f04bc458-b6d3-41cb-bacd-9b0619a19b6d" targetNamespace="http://schemas.microsoft.com/office/2006/metadata/properties" ma:root="true" ma:fieldsID="9dbfdf9567cf96fd40ff485424cae068" ns3:_="">
    <xsd:import namespace="f04bc458-b6d3-41cb-bacd-9b0619a19b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4bc458-b6d3-41cb-bacd-9b0619a19b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B6AC-3E81-4AD6-A549-D2EA6623D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4bc458-b6d3-41cb-bacd-9b0619a19b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9ECB84-D74D-4B06-A9CC-FCFE61093910}">
  <ds:schemaRefs>
    <ds:schemaRef ds:uri="http://schemas.microsoft.com/sharepoint/v3/contenttype/forms"/>
  </ds:schemaRefs>
</ds:datastoreItem>
</file>

<file path=customXml/itemProps3.xml><?xml version="1.0" encoding="utf-8"?>
<ds:datastoreItem xmlns:ds="http://schemas.openxmlformats.org/officeDocument/2006/customXml" ds:itemID="{6F7513A5-A80D-4AA4-8EEA-44960586F638}">
  <ds:schemaRefs>
    <ds:schemaRef ds:uri="http://purl.org/dc/dcmitype/"/>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infopath/2007/PartnerControls"/>
    <ds:schemaRef ds:uri="f04bc458-b6d3-41cb-bacd-9b0619a19b6d"/>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6DB3ACA7-D0A9-49F6-B8CE-B6887F024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Circ1</dc:creator>
  <cp:keywords/>
  <dc:description/>
  <cp:lastModifiedBy>Kendall Santucci</cp:lastModifiedBy>
  <cp:revision>66</cp:revision>
  <cp:lastPrinted>2023-09-27T22:19:00Z</cp:lastPrinted>
  <dcterms:created xsi:type="dcterms:W3CDTF">2022-12-09T20:17:00Z</dcterms:created>
  <dcterms:modified xsi:type="dcterms:W3CDTF">2023-12-19T19:40:00Z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0x01010027A24BDC992D4C4194F640CC783EB0D0</vt:lpwstr>
  </property>
</Properties>
</file>